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BC1" w:rsidRDefault="00B32EDC">
      <w:pPr>
        <w:jc w:val="center"/>
        <w:rPr>
          <w:lang w:val="ru-RU"/>
        </w:rPr>
        <w:sectPr w:rsidR="00CF1BC1">
          <w:pgSz w:w="11906" w:h="16383"/>
          <w:pgMar w:top="1134" w:right="850" w:bottom="1134" w:left="1701" w:header="720" w:footer="720" w:gutter="0"/>
          <w:cols w:space="720"/>
        </w:sectPr>
      </w:pPr>
      <w:bookmarkStart w:id="0" w:name="block-83431647"/>
      <w:r>
        <w:rPr>
          <w:noProof/>
          <w:lang w:val="ru-RU" w:eastAsia="ru-RU"/>
        </w:rPr>
        <w:drawing>
          <wp:inline distT="0" distB="0" distL="0" distR="0">
            <wp:extent cx="5940425" cy="816110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1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CF1BC1" w:rsidRDefault="002E0700">
      <w:pPr>
        <w:spacing w:after="0" w:line="264" w:lineRule="auto"/>
        <w:ind w:left="120"/>
        <w:jc w:val="both"/>
        <w:rPr>
          <w:lang w:val="ru-RU"/>
        </w:rPr>
      </w:pPr>
      <w:bookmarkStart w:id="2" w:name="block-83431648"/>
      <w:bookmarkEnd w:id="0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CF1BC1" w:rsidRDefault="00CF1BC1">
      <w:pPr>
        <w:spacing w:after="0" w:line="264" w:lineRule="auto"/>
        <w:ind w:left="120"/>
        <w:jc w:val="both"/>
        <w:rPr>
          <w:lang w:val="ru-RU"/>
        </w:rPr>
      </w:pP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Геометрия как один из основных разделов школьной математики, имеющий своей целью обеспечить изучение свойств и размеров фигур, их отношений и взаимное расположение, опирается на логическую, доказательную линию. Ценность изучения геометрии на уровне основно</w:t>
      </w:r>
      <w:r>
        <w:rPr>
          <w:rFonts w:ascii="Times New Roman" w:hAnsi="Times New Roman"/>
          <w:color w:val="000000"/>
          <w:sz w:val="28"/>
          <w:lang w:val="ru-RU"/>
        </w:rPr>
        <w:t xml:space="preserve">го общего образования заключается в том, что обучающийся учится проводить доказательные рассуждения, строить логические умозаключения, доказывать истинные утверждения и строить контрпримеры к </w:t>
      </w:r>
      <w:proofErr w:type="gramStart"/>
      <w:r>
        <w:rPr>
          <w:rFonts w:ascii="Times New Roman" w:hAnsi="Times New Roman"/>
          <w:color w:val="000000"/>
          <w:sz w:val="28"/>
          <w:lang w:val="ru-RU"/>
        </w:rPr>
        <w:t>ложным</w:t>
      </w:r>
      <w:proofErr w:type="gramEnd"/>
      <w:r>
        <w:rPr>
          <w:rFonts w:ascii="Times New Roman" w:hAnsi="Times New Roman"/>
          <w:color w:val="000000"/>
          <w:sz w:val="28"/>
          <w:lang w:val="ru-RU"/>
        </w:rPr>
        <w:t>, проводить рассуждения «от противного», отличать свойства</w:t>
      </w:r>
      <w:r>
        <w:rPr>
          <w:rFonts w:ascii="Times New Roman" w:hAnsi="Times New Roman"/>
          <w:color w:val="000000"/>
          <w:sz w:val="28"/>
          <w:lang w:val="ru-RU"/>
        </w:rPr>
        <w:t xml:space="preserve"> от признаков, формулировать обратные утверждения. 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Второй целью изучения геометрии является использование её как инструмента при решении как математических, так и практических задач, встречающихся в реальной жизни. Обучающийся должен научиться определить </w:t>
      </w:r>
      <w:r>
        <w:rPr>
          <w:rFonts w:ascii="Times New Roman" w:hAnsi="Times New Roman"/>
          <w:color w:val="000000"/>
          <w:sz w:val="28"/>
          <w:lang w:val="ru-RU"/>
        </w:rPr>
        <w:t>геометрическую фигуру, описать словами данный чертёж или рисунок, найти площадь земельного участка, рассчитать необходимую длину оптоволоконного кабеля или требуемые размеры гаража для автомобиля. Этому соответствует вторая, вычислительная линия в изучении</w:t>
      </w:r>
      <w:r>
        <w:rPr>
          <w:rFonts w:ascii="Times New Roman" w:hAnsi="Times New Roman"/>
          <w:color w:val="000000"/>
          <w:sz w:val="28"/>
          <w:lang w:val="ru-RU"/>
        </w:rPr>
        <w:t xml:space="preserve"> геометрии. При решении задач практического характера </w:t>
      </w:r>
      <w:proofErr w:type="gramStart"/>
      <w:r>
        <w:rPr>
          <w:rFonts w:ascii="Times New Roman" w:hAnsi="Times New Roman"/>
          <w:color w:val="000000"/>
          <w:sz w:val="28"/>
          <w:lang w:val="ru-RU"/>
        </w:rPr>
        <w:t>обучающийся</w:t>
      </w:r>
      <w:proofErr w:type="gramEnd"/>
      <w:r>
        <w:rPr>
          <w:rFonts w:ascii="Times New Roman" w:hAnsi="Times New Roman"/>
          <w:color w:val="000000"/>
          <w:sz w:val="28"/>
          <w:lang w:val="ru-RU"/>
        </w:rPr>
        <w:t xml:space="preserve"> учится строить математические модели реальных жизненных ситуаций, проводить вычисления и оценивать адекватность полученного результата. 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Крайне важно подчёркивать связи геометрии с другими у</w:t>
      </w:r>
      <w:r>
        <w:rPr>
          <w:rFonts w:ascii="Times New Roman" w:hAnsi="Times New Roman"/>
          <w:color w:val="000000"/>
          <w:sz w:val="28"/>
          <w:lang w:val="ru-RU"/>
        </w:rPr>
        <w:t xml:space="preserve">чебными предметами, мотивировать использовать определения геометрических фигур и понятий, демонстрировать применение полученных умений в физике и технике. Эти связи наиболее ярко видны в темах «Векторы», «Тригонометрические соотношения», «Метод координат» </w:t>
      </w:r>
      <w:r>
        <w:rPr>
          <w:rFonts w:ascii="Times New Roman" w:hAnsi="Times New Roman"/>
          <w:color w:val="000000"/>
          <w:sz w:val="28"/>
          <w:lang w:val="ru-RU"/>
        </w:rPr>
        <w:t>и «Теорема Пифагора».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Учебный курс «Геометрия» включает следующие основные разделы содержания: «Геометрические фигуры и их свойства», «Измерение геометрических величин», «Декартовы координаты на плоскости», «Векторы», «Движения плоскости», «Преобразования </w:t>
      </w:r>
      <w:r>
        <w:rPr>
          <w:rFonts w:ascii="Times New Roman" w:hAnsi="Times New Roman"/>
          <w:color w:val="000000"/>
          <w:sz w:val="28"/>
          <w:lang w:val="ru-RU"/>
        </w:rPr>
        <w:t>подобия».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bookmarkStart w:id="3" w:name="6c37334c-5fa9-457a-ad76-d36f127aa8c8"/>
      <w:r>
        <w:rPr>
          <w:rFonts w:ascii="Times New Roman" w:hAnsi="Times New Roman"/>
          <w:color w:val="000000"/>
          <w:sz w:val="28"/>
          <w:lang w:val="ru-RU"/>
        </w:rPr>
        <w:t>На изучение учебного курса «Геометрия» отводится 204 часа: в 7 классе – 68 часов (2 часа в неделю), в 8 классе – 68 часов (2 часа в неделю), в 9 классе – 68 часов (2 часа в неделю).</w:t>
      </w:r>
      <w:bookmarkEnd w:id="3"/>
    </w:p>
    <w:p w:rsidR="00CF1BC1" w:rsidRDefault="00CF1BC1">
      <w:pPr>
        <w:rPr>
          <w:lang w:val="ru-RU"/>
        </w:rPr>
        <w:sectPr w:rsidR="00CF1BC1">
          <w:pgSz w:w="11906" w:h="16383"/>
          <w:pgMar w:top="1134" w:right="850" w:bottom="1134" w:left="1701" w:header="720" w:footer="720" w:gutter="0"/>
          <w:cols w:space="720"/>
        </w:sectPr>
      </w:pPr>
    </w:p>
    <w:p w:rsidR="00CF1BC1" w:rsidRDefault="002E0700">
      <w:pPr>
        <w:spacing w:after="0" w:line="264" w:lineRule="auto"/>
        <w:ind w:left="120"/>
        <w:jc w:val="both"/>
        <w:rPr>
          <w:lang w:val="ru-RU"/>
        </w:rPr>
      </w:pPr>
      <w:bookmarkStart w:id="4" w:name="block-83431645"/>
      <w:bookmarkEnd w:id="2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:rsidR="00CF1BC1" w:rsidRDefault="00CF1BC1">
      <w:pPr>
        <w:spacing w:after="0" w:line="264" w:lineRule="auto"/>
        <w:ind w:left="120"/>
        <w:jc w:val="both"/>
        <w:rPr>
          <w:lang w:val="ru-RU"/>
        </w:rPr>
      </w:pPr>
    </w:p>
    <w:p w:rsidR="00CF1BC1" w:rsidRDefault="002E0700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CF1BC1" w:rsidRDefault="00CF1BC1">
      <w:pPr>
        <w:spacing w:after="0" w:line="264" w:lineRule="auto"/>
        <w:ind w:left="120"/>
        <w:jc w:val="both"/>
        <w:rPr>
          <w:lang w:val="ru-RU"/>
        </w:rPr>
      </w:pP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Начальные понятия геометрии.</w:t>
      </w:r>
      <w:r>
        <w:rPr>
          <w:rFonts w:ascii="Times New Roman" w:hAnsi="Times New Roman"/>
          <w:color w:val="000000"/>
          <w:sz w:val="28"/>
          <w:lang w:val="ru-RU"/>
        </w:rPr>
        <w:t xml:space="preserve"> Точка, прямая, отрезок, луч. Угол. Виды углов. Вертикальные и смежные углы. Биссектриса угла. </w:t>
      </w:r>
      <w:proofErr w:type="gramStart"/>
      <w:r>
        <w:rPr>
          <w:rFonts w:ascii="Times New Roman" w:hAnsi="Times New Roman"/>
          <w:color w:val="000000"/>
          <w:sz w:val="28"/>
          <w:lang w:val="ru-RU"/>
        </w:rPr>
        <w:t>Ломаная</w:t>
      </w:r>
      <w:proofErr w:type="gramEnd"/>
      <w:r>
        <w:rPr>
          <w:rFonts w:ascii="Times New Roman" w:hAnsi="Times New Roman"/>
          <w:color w:val="000000"/>
          <w:sz w:val="28"/>
          <w:lang w:val="ru-RU"/>
        </w:rPr>
        <w:t xml:space="preserve">, многоугольник. Параллельность и перпендикулярность </w:t>
      </w:r>
      <w:proofErr w:type="gramStart"/>
      <w:r>
        <w:rPr>
          <w:rFonts w:ascii="Times New Roman" w:hAnsi="Times New Roman"/>
          <w:color w:val="000000"/>
          <w:sz w:val="28"/>
          <w:lang w:val="ru-RU"/>
        </w:rPr>
        <w:t>прямых</w:t>
      </w:r>
      <w:proofErr w:type="gramEnd"/>
      <w:r>
        <w:rPr>
          <w:rFonts w:ascii="Times New Roman" w:hAnsi="Times New Roman"/>
          <w:color w:val="000000"/>
          <w:sz w:val="28"/>
          <w:lang w:val="ru-RU"/>
        </w:rPr>
        <w:t>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Симметричные фигуры. Основные свойства осевой симметрии. Примеры симметрии в окружающем мире.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Основные построения с помощью циркуля и линейки. Треугольник. Высота, медиана, биссектриса, их свойства.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Равнобедренный и равносторонний треугольники. Неравенство треугольника.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Свойства и признаки равнобедренного треугольника. Признаки равенства треугольн</w:t>
      </w:r>
      <w:r>
        <w:rPr>
          <w:rFonts w:ascii="Times New Roman" w:hAnsi="Times New Roman"/>
          <w:color w:val="000000"/>
          <w:sz w:val="28"/>
          <w:lang w:val="ru-RU"/>
        </w:rPr>
        <w:t>иков.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Свойства и признаки </w:t>
      </w:r>
      <w:proofErr w:type="gramStart"/>
      <w:r>
        <w:rPr>
          <w:rFonts w:ascii="Times New Roman" w:hAnsi="Times New Roman"/>
          <w:color w:val="000000"/>
          <w:sz w:val="28"/>
          <w:lang w:val="ru-RU"/>
        </w:rPr>
        <w:t>параллельных</w:t>
      </w:r>
      <w:proofErr w:type="gramEnd"/>
      <w:r>
        <w:rPr>
          <w:rFonts w:ascii="Times New Roman" w:hAnsi="Times New Roman"/>
          <w:color w:val="000000"/>
          <w:sz w:val="28"/>
          <w:lang w:val="ru-RU"/>
        </w:rPr>
        <w:t xml:space="preserve"> прямых. Сумма углов треугольника. Внешние углы треугольника.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Прямоугольный треугольник. Свойство медианы прямоугольного треугольника, проведённой к гипотенузе. Признаки равенства прямоугольных треугольников. Прямоугол</w:t>
      </w:r>
      <w:r>
        <w:rPr>
          <w:rFonts w:ascii="Times New Roman" w:hAnsi="Times New Roman"/>
          <w:color w:val="000000"/>
          <w:sz w:val="28"/>
          <w:lang w:val="ru-RU"/>
        </w:rPr>
        <w:t>ьный треугольник с углом в 30°.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Неравенства в геометрии: неравенство треугольника, неравенство о длине ломаной, теорема о большем угле и большей стороне треугольника. Перпендикуляр и наклонная.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Геометрическое место точек. Биссектриса угла и серединный перп</w:t>
      </w:r>
      <w:r>
        <w:rPr>
          <w:rFonts w:ascii="Times New Roman" w:hAnsi="Times New Roman"/>
          <w:color w:val="000000"/>
          <w:sz w:val="28"/>
          <w:lang w:val="ru-RU"/>
        </w:rPr>
        <w:t>ендикуляр к отрезку как геометрические места точек.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Окружность и круг, хорда и диаметр, их свойства. Взаимное расположение окружности и прямой. Касательная и секущая к окружности. Окружность, вписанная в угол. Вписанная и описанная окружности треугольника.</w:t>
      </w:r>
    </w:p>
    <w:p w:rsidR="00CF1BC1" w:rsidRDefault="002E0700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CF1BC1" w:rsidRDefault="00CF1BC1">
      <w:pPr>
        <w:spacing w:after="0" w:line="264" w:lineRule="auto"/>
        <w:ind w:left="120"/>
        <w:jc w:val="both"/>
        <w:rPr>
          <w:lang w:val="ru-RU"/>
        </w:rPr>
      </w:pP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Четырёхугольники. Параллелограмм, его признаки и свойства. Частные случаи параллелограммов (прямоугольник, ромб, квадрат), их признаки и свойства. Трапеция, равнобокая трапеция, её свойства и признаки. Прямоугольная трапеция.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Метод удвоения медиа</w:t>
      </w:r>
      <w:r>
        <w:rPr>
          <w:rFonts w:ascii="Times New Roman" w:hAnsi="Times New Roman"/>
          <w:color w:val="000000"/>
          <w:sz w:val="28"/>
          <w:lang w:val="ru-RU"/>
        </w:rPr>
        <w:t>ны. Центральная симметрия. Теорема Фалеса и теорема о пропорциональных отрезках.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Средние линии треугольника и трапеции. Центр масс треугольника.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Подобие треугольников, коэффициент подобия. Признаки подобия треугольников. Применение подобия при решении </w:t>
      </w:r>
      <w:r>
        <w:rPr>
          <w:rFonts w:ascii="Times New Roman" w:hAnsi="Times New Roman"/>
          <w:color w:val="000000"/>
          <w:sz w:val="28"/>
          <w:lang w:val="ru-RU"/>
        </w:rPr>
        <w:t>практических задач.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>Свойства площадей геометрических фигур. Формулы для площади треугольника, параллелограмма, ромба и трапеции. Отношение площадей подобных фигур.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Вычисление площадей треугольников и многоугольников на клетчатой бумаге.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Теорема Пифагора. П</w:t>
      </w:r>
      <w:r>
        <w:rPr>
          <w:rFonts w:ascii="Times New Roman" w:hAnsi="Times New Roman"/>
          <w:color w:val="000000"/>
          <w:sz w:val="28"/>
          <w:lang w:val="ru-RU"/>
        </w:rPr>
        <w:t>рименение теоремы Пифагора при решении практических задач.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Синус, косинус, тангенс острого угла прямоугольного треугольника. Основное тригонометрическое тождество. Тригонометрические функции углов в 30, 45 и 60°.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Вписанные и центральные углы, угол между ка</w:t>
      </w:r>
      <w:r>
        <w:rPr>
          <w:rFonts w:ascii="Times New Roman" w:hAnsi="Times New Roman"/>
          <w:color w:val="000000"/>
          <w:sz w:val="28"/>
          <w:lang w:val="ru-RU"/>
        </w:rPr>
        <w:t>сательной и хордой. Углы между хордами и секущими. Вписанные и описанные четырёхугольники. Взаимное расположение двух окружностей. Касание окружностей. Общие касательные к двум окружностям.</w:t>
      </w:r>
    </w:p>
    <w:p w:rsidR="00CF1BC1" w:rsidRDefault="002E0700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CF1BC1" w:rsidRDefault="00CF1BC1">
      <w:pPr>
        <w:spacing w:after="0" w:line="264" w:lineRule="auto"/>
        <w:ind w:left="120"/>
        <w:jc w:val="both"/>
        <w:rPr>
          <w:lang w:val="ru-RU"/>
        </w:rPr>
      </w:pP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Синус, косинус, тангенс углов от 0 до 180°. Основное триг</w:t>
      </w:r>
      <w:r>
        <w:rPr>
          <w:rFonts w:ascii="Times New Roman" w:hAnsi="Times New Roman"/>
          <w:color w:val="000000"/>
          <w:sz w:val="28"/>
          <w:lang w:val="ru-RU"/>
        </w:rPr>
        <w:t>онометрическое тождество. Формулы приведения.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Решение треугольников. Теорема косинусов и теорема синусов. Решение практических задач с использованием теоремы косинусов и теоремы синусов.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Преобразование подобия. Подобие соответственных элементов.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Теорема о </w:t>
      </w:r>
      <w:r>
        <w:rPr>
          <w:rFonts w:ascii="Times New Roman" w:hAnsi="Times New Roman"/>
          <w:color w:val="000000"/>
          <w:sz w:val="28"/>
          <w:lang w:val="ru-RU"/>
        </w:rPr>
        <w:t>произведении отрезков хорд, теоремы о произведении отрезков секущих, теорема о квадрате касательной.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proofErr w:type="gramStart"/>
      <w:r>
        <w:rPr>
          <w:rFonts w:ascii="Times New Roman" w:hAnsi="Times New Roman"/>
          <w:color w:val="000000"/>
          <w:sz w:val="28"/>
          <w:lang w:val="ru-RU"/>
        </w:rPr>
        <w:t xml:space="preserve">Вектор, длина (модуль) вектора, сонаправленные векторы, противоположно направленные векторы, коллинеарность векторов, равенство векторов, операции над </w:t>
      </w:r>
      <w:r>
        <w:rPr>
          <w:rFonts w:ascii="Times New Roman" w:hAnsi="Times New Roman"/>
          <w:color w:val="000000"/>
          <w:sz w:val="28"/>
          <w:lang w:val="ru-RU"/>
        </w:rPr>
        <w:t>векторами.</w:t>
      </w:r>
      <w:proofErr w:type="gramEnd"/>
      <w:r>
        <w:rPr>
          <w:rFonts w:ascii="Times New Roman" w:hAnsi="Times New Roman"/>
          <w:color w:val="000000"/>
          <w:sz w:val="28"/>
          <w:lang w:val="ru-RU"/>
        </w:rPr>
        <w:t xml:space="preserve"> Разложение вектора по двум неколлинеарным векторам. Координаты вектора. Скалярное произведение векторов, применение для нахождения длин и углов.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Декартовы координаты на плоскости. Уравнения прямой и окружности в координатах, пересечение окружнос</w:t>
      </w:r>
      <w:r>
        <w:rPr>
          <w:rFonts w:ascii="Times New Roman" w:hAnsi="Times New Roman"/>
          <w:color w:val="000000"/>
          <w:sz w:val="28"/>
          <w:lang w:val="ru-RU"/>
        </w:rPr>
        <w:t>тей и прямых. Метод координат и его применение.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Правильные многоугольники. Длина окружности. Градусная и радианная мера угла, вычисление длин дуг окружностей. Площадь круга, сектора, сегмента.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Движения плоскости и внутренние симметрии фигур (элементарные п</w:t>
      </w:r>
      <w:r>
        <w:rPr>
          <w:rFonts w:ascii="Times New Roman" w:hAnsi="Times New Roman"/>
          <w:color w:val="000000"/>
          <w:sz w:val="28"/>
          <w:lang w:val="ru-RU"/>
        </w:rPr>
        <w:t>редставления). Параллельный перенос. Поворот.</w:t>
      </w:r>
    </w:p>
    <w:p w:rsidR="00CF1BC1" w:rsidRDefault="00CF1BC1">
      <w:pPr>
        <w:rPr>
          <w:lang w:val="ru-RU"/>
        </w:rPr>
        <w:sectPr w:rsidR="00CF1BC1">
          <w:pgSz w:w="11906" w:h="16383"/>
          <w:pgMar w:top="1134" w:right="850" w:bottom="1134" w:left="1701" w:header="720" w:footer="720" w:gutter="0"/>
          <w:cols w:space="720"/>
        </w:sectPr>
      </w:pPr>
    </w:p>
    <w:p w:rsidR="00CF1BC1" w:rsidRDefault="002E0700">
      <w:pPr>
        <w:spacing w:after="0" w:line="264" w:lineRule="auto"/>
        <w:ind w:left="120"/>
        <w:jc w:val="both"/>
        <w:rPr>
          <w:lang w:val="ru-RU"/>
        </w:rPr>
      </w:pPr>
      <w:bookmarkStart w:id="5" w:name="block-83431646"/>
      <w:bookmarkEnd w:id="4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УЧЕБНОГО КУРСА «ГЕОМЕТРИЯ» НА УРОВНЕ ОСНОВНОГО ОБЩЕГО ОБРАЗОВАНИЯ</w:t>
      </w:r>
    </w:p>
    <w:p w:rsidR="00CF1BC1" w:rsidRDefault="00CF1BC1">
      <w:pPr>
        <w:spacing w:after="0" w:line="264" w:lineRule="auto"/>
        <w:ind w:left="120"/>
        <w:jc w:val="both"/>
        <w:rPr>
          <w:lang w:val="ru-RU"/>
        </w:rPr>
      </w:pPr>
    </w:p>
    <w:p w:rsidR="00CF1BC1" w:rsidRDefault="002E0700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CF1BC1" w:rsidRDefault="00CF1BC1">
      <w:pPr>
        <w:spacing w:after="0" w:line="264" w:lineRule="auto"/>
        <w:ind w:left="120"/>
        <w:jc w:val="both"/>
        <w:rPr>
          <w:lang w:val="ru-RU"/>
        </w:rPr>
      </w:pP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Личностные результаты </w:t>
      </w:r>
      <w:r>
        <w:rPr>
          <w:rFonts w:ascii="Times New Roman" w:hAnsi="Times New Roman"/>
          <w:color w:val="000000"/>
          <w:sz w:val="28"/>
          <w:lang w:val="ru-RU"/>
        </w:rPr>
        <w:t>освоения программы учебного курса «Геометрия» хара</w:t>
      </w:r>
      <w:r>
        <w:rPr>
          <w:rFonts w:ascii="Times New Roman" w:hAnsi="Times New Roman"/>
          <w:color w:val="000000"/>
          <w:sz w:val="28"/>
          <w:lang w:val="ru-RU"/>
        </w:rPr>
        <w:t>ктеризуются: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1) патриотическое воспитание: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проявлением интереса к прошлому и настоящему российской математики, ценностным отношением к достижениям российских математиков и российской математической школы, к использованию этих достижений в других науках и п</w:t>
      </w:r>
      <w:r>
        <w:rPr>
          <w:rFonts w:ascii="Times New Roman" w:hAnsi="Times New Roman"/>
          <w:color w:val="000000"/>
          <w:sz w:val="28"/>
          <w:lang w:val="ru-RU"/>
        </w:rPr>
        <w:t>рикладных сферах;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2) гражданское и духовно-нравственное воспитание: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готовностью к выполнению обязанностей гражданина и реализации его прав, представлением о математических основах функционирования различных структур, явлений, процедур гражданского общества</w:t>
      </w:r>
      <w:r>
        <w:rPr>
          <w:rFonts w:ascii="Times New Roman" w:hAnsi="Times New Roman"/>
          <w:color w:val="000000"/>
          <w:sz w:val="28"/>
          <w:lang w:val="ru-RU"/>
        </w:rPr>
        <w:t xml:space="preserve"> (например, выборы, опросы), готовностью к обсуждению этических проблем, связанных с практическим применением достижений науки, осознанием важности морально-этических принципов в деятельности учёного;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3) трудовое воспитание: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установкой на активное участие </w:t>
      </w:r>
      <w:r>
        <w:rPr>
          <w:rFonts w:ascii="Times New Roman" w:hAnsi="Times New Roman"/>
          <w:color w:val="000000"/>
          <w:sz w:val="28"/>
          <w:lang w:val="ru-RU"/>
        </w:rPr>
        <w:t xml:space="preserve">в решении практических задач математической направленности, осознанием важности математического образования на протяжении всей жизни для успешной профессиональной деятельности и развитием необходимых умений, осознанным выбором и построением индивидуальной </w:t>
      </w:r>
      <w:r>
        <w:rPr>
          <w:rFonts w:ascii="Times New Roman" w:hAnsi="Times New Roman"/>
          <w:color w:val="000000"/>
          <w:sz w:val="28"/>
          <w:lang w:val="ru-RU"/>
        </w:rPr>
        <w:t>траектории образования и жизненных планов с учётом личных интересов и общественных потребностей;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4) эстетическое воспитание: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способностью к эмоциональному и эстетическому восприятию математических объектов, задач, решений, рассуждений, умению видеть матема</w:t>
      </w:r>
      <w:r>
        <w:rPr>
          <w:rFonts w:ascii="Times New Roman" w:hAnsi="Times New Roman"/>
          <w:color w:val="000000"/>
          <w:sz w:val="28"/>
          <w:lang w:val="ru-RU"/>
        </w:rPr>
        <w:t>тические закономерности в искусстве;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5) ценности научного познания: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ориентацией в деятельности на современную систему научных представлений об основных закономерностях развития человека, природы и общества, пониманием математической науки как сферы человеч</w:t>
      </w:r>
      <w:r>
        <w:rPr>
          <w:rFonts w:ascii="Times New Roman" w:hAnsi="Times New Roman"/>
          <w:color w:val="000000"/>
          <w:sz w:val="28"/>
          <w:lang w:val="ru-RU"/>
        </w:rPr>
        <w:t>еской деятельности, этапов её развития и значимости для развития цивилизации, овладением языком математики и математической культурой как средством познания мира, овладением простейшими навыками исследовательской деятельности;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>6) физическое воспитание, фор</w:t>
      </w:r>
      <w:r>
        <w:rPr>
          <w:rFonts w:ascii="Times New Roman" w:hAnsi="Times New Roman"/>
          <w:b/>
          <w:color w:val="000000"/>
          <w:sz w:val="28"/>
          <w:lang w:val="ru-RU"/>
        </w:rPr>
        <w:t>мирование культуры здоровья и эмоционального благополучия: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готовностью применять математические знания в интересах своего здоровья, ведения здорового образа жизни (здоровое питание, сбалансированный режим занятий и отдыха, регулярная физическая активность)</w:t>
      </w:r>
      <w:r>
        <w:rPr>
          <w:rFonts w:ascii="Times New Roman" w:hAnsi="Times New Roman"/>
          <w:color w:val="000000"/>
          <w:sz w:val="28"/>
          <w:lang w:val="ru-RU"/>
        </w:rPr>
        <w:t>, сформированностью навыка рефлексии, признанием своего права на ошибку и такого же права другого человека;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7) экологическое воспитание: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ориентацией на применение математических знаний для решения задач в области сохранности окружающей среды, планирования </w:t>
      </w:r>
      <w:r>
        <w:rPr>
          <w:rFonts w:ascii="Times New Roman" w:hAnsi="Times New Roman"/>
          <w:color w:val="000000"/>
          <w:sz w:val="28"/>
          <w:lang w:val="ru-RU"/>
        </w:rPr>
        <w:t>поступков и оценки их возможных последствий для окружающей среды, осознанием глобального характера экологических проблем и путей их решения;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8) адаптация к изменяющимся условиям социальной и природной среды: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готовностью к действиям в условиях неопределённо</w:t>
      </w:r>
      <w:r>
        <w:rPr>
          <w:rFonts w:ascii="Times New Roman" w:hAnsi="Times New Roman"/>
          <w:color w:val="000000"/>
          <w:sz w:val="28"/>
          <w:lang w:val="ru-RU"/>
        </w:rPr>
        <w:t>сти, повышению уровня своей компетентности через практическую деятельность, в том числе умение учиться у других людей, приобретать в совместной деятельности новые знания, навыки и компетенции из опыта других;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необходимостью в формировании новых знаний, в т</w:t>
      </w:r>
      <w:r>
        <w:rPr>
          <w:rFonts w:ascii="Times New Roman" w:hAnsi="Times New Roman"/>
          <w:color w:val="000000"/>
          <w:sz w:val="28"/>
          <w:lang w:val="ru-RU"/>
        </w:rPr>
        <w:t>ом числе формулировать идеи, понятия, гипотезы об объектах и явлениях, в том числе ранее неизвестных, осознавать дефициты собственных знаний и компетентностей, планировать своё развитие;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способностью осознавать стрессовую ситуацию, воспринимать стрессовую </w:t>
      </w:r>
      <w:r>
        <w:rPr>
          <w:rFonts w:ascii="Times New Roman" w:hAnsi="Times New Roman"/>
          <w:color w:val="000000"/>
          <w:sz w:val="28"/>
          <w:lang w:val="ru-RU"/>
        </w:rPr>
        <w:t>ситуацию как вызов, требующий контрмер, корректировать принимаемые решения и действия, формулировать и оценивать риски и последствия, формировать опыт.</w:t>
      </w:r>
    </w:p>
    <w:p w:rsidR="00CF1BC1" w:rsidRDefault="00CF1BC1">
      <w:pPr>
        <w:spacing w:after="0" w:line="264" w:lineRule="auto"/>
        <w:ind w:left="120"/>
        <w:jc w:val="both"/>
        <w:rPr>
          <w:lang w:val="ru-RU"/>
        </w:rPr>
      </w:pPr>
    </w:p>
    <w:p w:rsidR="00CF1BC1" w:rsidRDefault="002E0700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CF1BC1" w:rsidRDefault="00CF1BC1">
      <w:pPr>
        <w:spacing w:after="0" w:line="264" w:lineRule="auto"/>
        <w:ind w:left="120"/>
        <w:jc w:val="both"/>
        <w:rPr>
          <w:lang w:val="ru-RU"/>
        </w:rPr>
      </w:pPr>
    </w:p>
    <w:p w:rsidR="00CF1BC1" w:rsidRDefault="002E0700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CF1BC1" w:rsidRDefault="00CF1BC1">
      <w:pPr>
        <w:spacing w:after="0" w:line="264" w:lineRule="auto"/>
        <w:ind w:left="120"/>
        <w:jc w:val="both"/>
        <w:rPr>
          <w:lang w:val="ru-RU"/>
        </w:rPr>
      </w:pPr>
    </w:p>
    <w:p w:rsidR="00CF1BC1" w:rsidRDefault="002E070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логические действия:</w:t>
      </w:r>
    </w:p>
    <w:p w:rsidR="00CF1BC1" w:rsidRDefault="002E070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выявлять и характеризовать существенные признаки математических объектов, понятий, отношений между понятиями, формулировать определения понятий, устанавливать существенный признак классификации, основания для обобщения и сравнения, критерии проводимого ана</w:t>
      </w:r>
      <w:r>
        <w:rPr>
          <w:rFonts w:ascii="Times New Roman" w:hAnsi="Times New Roman"/>
          <w:color w:val="000000"/>
          <w:sz w:val="28"/>
          <w:lang w:val="ru-RU"/>
        </w:rPr>
        <w:t>лиза;</w:t>
      </w:r>
    </w:p>
    <w:p w:rsidR="00CF1BC1" w:rsidRDefault="002E070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воспринимать, формулировать и преобразовывать суждения: утвердительные и отрицательные, единичные, частные и общие, условные;</w:t>
      </w:r>
    </w:p>
    <w:p w:rsidR="00CF1BC1" w:rsidRDefault="002E070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 xml:space="preserve">выявлять математические закономерности, взаимосвязи и противоречия в фактах, данных, наблюдениях и утверждениях, предлагать </w:t>
      </w:r>
      <w:r>
        <w:rPr>
          <w:rFonts w:ascii="Times New Roman" w:hAnsi="Times New Roman"/>
          <w:color w:val="000000"/>
          <w:sz w:val="28"/>
          <w:lang w:val="ru-RU"/>
        </w:rPr>
        <w:t>критерии для выявления закономерностей и противоречий;</w:t>
      </w:r>
    </w:p>
    <w:p w:rsidR="00CF1BC1" w:rsidRDefault="002E070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делать выводы с использованием законов логики, дедуктивных и индуктивных умозаключений, умозаключений по аналогии;</w:t>
      </w:r>
    </w:p>
    <w:p w:rsidR="00CF1BC1" w:rsidRDefault="002E070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разбирать доказательства математических утверждений (прямые и от противного), </w:t>
      </w:r>
      <w:r>
        <w:rPr>
          <w:rFonts w:ascii="Times New Roman" w:hAnsi="Times New Roman"/>
          <w:color w:val="000000"/>
          <w:sz w:val="28"/>
          <w:lang w:val="ru-RU"/>
        </w:rPr>
        <w:t>проводить самостоятельно несложные доказательства математических фактов, выстраивать аргументацию, приводить примеры и контрпримеры, обосновывать собственные рассуждения;</w:t>
      </w:r>
    </w:p>
    <w:p w:rsidR="00CF1BC1" w:rsidRDefault="002E070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выбирать способ решения учебной задачи (сравнивать несколько вариантов решения, выбир</w:t>
      </w:r>
      <w:r>
        <w:rPr>
          <w:rFonts w:ascii="Times New Roman" w:hAnsi="Times New Roman"/>
          <w:color w:val="000000"/>
          <w:sz w:val="28"/>
          <w:lang w:val="ru-RU"/>
        </w:rPr>
        <w:t>ать наиболее подходящий с учётом самостоятельно выделенных критериев).</w:t>
      </w:r>
    </w:p>
    <w:p w:rsidR="00CF1BC1" w:rsidRDefault="002E070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</w:t>
      </w:r>
      <w:r>
        <w:rPr>
          <w:rFonts w:ascii="Times New Roman" w:hAnsi="Times New Roman"/>
          <w:color w:val="000000"/>
          <w:sz w:val="28"/>
        </w:rPr>
        <w:t>:</w:t>
      </w:r>
    </w:p>
    <w:p w:rsidR="00CF1BC1" w:rsidRDefault="002E070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познания, формулировать вопросы, фиксирующие противоречие, проблему, самостоятельно устанавлива</w:t>
      </w:r>
      <w:r>
        <w:rPr>
          <w:rFonts w:ascii="Times New Roman" w:hAnsi="Times New Roman"/>
          <w:color w:val="000000"/>
          <w:sz w:val="28"/>
          <w:lang w:val="ru-RU"/>
        </w:rPr>
        <w:t>ть искомое и данное, формировать гипотезу, аргументировать свою позицию, мнение;</w:t>
      </w:r>
    </w:p>
    <w:p w:rsidR="00CF1BC1" w:rsidRDefault="002E070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проводить по самостоятельно составленному плану несложный эксперимент, небольшое исследование по установлению особенностей математического объекта, зависимостей объектов между</w:t>
      </w:r>
      <w:r>
        <w:rPr>
          <w:rFonts w:ascii="Times New Roman" w:hAnsi="Times New Roman"/>
          <w:color w:val="000000"/>
          <w:sz w:val="28"/>
          <w:lang w:val="ru-RU"/>
        </w:rPr>
        <w:t xml:space="preserve"> собой;</w:t>
      </w:r>
    </w:p>
    <w:p w:rsidR="00CF1BC1" w:rsidRDefault="002E070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самостоятельно формулировать обобщения и выводы по результатам проведённого наблюдения, исследования, оценивать достоверность полученных результатов, выводов и обобщений;</w:t>
      </w:r>
    </w:p>
    <w:p w:rsidR="00CF1BC1" w:rsidRDefault="002E070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прогнозировать возможное развитие процесса, а также выдвигать предположения о</w:t>
      </w:r>
      <w:r>
        <w:rPr>
          <w:rFonts w:ascii="Times New Roman" w:hAnsi="Times New Roman"/>
          <w:color w:val="000000"/>
          <w:sz w:val="28"/>
          <w:lang w:val="ru-RU"/>
        </w:rPr>
        <w:t xml:space="preserve"> его развитии в новых условиях.</w:t>
      </w:r>
    </w:p>
    <w:p w:rsidR="00CF1BC1" w:rsidRDefault="002E070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CF1BC1" w:rsidRDefault="002E070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выявлять недостаточность и избыточность информации, данных, необходимых для решения задачи;</w:t>
      </w:r>
    </w:p>
    <w:p w:rsidR="00CF1BC1" w:rsidRDefault="002E070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выбирать, анализировать, систематизировать и интерпретировать информацию различных видов и форм представления;</w:t>
      </w:r>
    </w:p>
    <w:p w:rsidR="00CF1BC1" w:rsidRDefault="002E070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выбирать форму представления информации и иллюстрировать решаемые задачи схемами, диаграммами, иной графикой и их комбинациями;</w:t>
      </w:r>
    </w:p>
    <w:p w:rsidR="00CF1BC1" w:rsidRDefault="002E070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оценивать надёжность информации по критериям, предложенным учителем или сформулированным самостоятельно.</w:t>
      </w:r>
    </w:p>
    <w:p w:rsidR="00CF1BC1" w:rsidRDefault="002E070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</w:t>
      </w:r>
      <w:r>
        <w:rPr>
          <w:rFonts w:ascii="Times New Roman" w:hAnsi="Times New Roman"/>
          <w:b/>
          <w:color w:val="000000"/>
          <w:sz w:val="28"/>
        </w:rPr>
        <w:t>сальные учебные действия:</w:t>
      </w:r>
    </w:p>
    <w:p w:rsidR="00CF1BC1" w:rsidRDefault="002E070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воспринимать и формулировать суждения в соответствии с условиями и целями общения, ясно, точно, грамотно выражать свою точку зрения </w:t>
      </w:r>
      <w:r>
        <w:rPr>
          <w:rFonts w:ascii="Times New Roman" w:hAnsi="Times New Roman"/>
          <w:color w:val="000000"/>
          <w:sz w:val="28"/>
          <w:lang w:val="ru-RU"/>
        </w:rPr>
        <w:lastRenderedPageBreak/>
        <w:t xml:space="preserve">в устных и письменных текстах, давать пояснения по ходу решения задачи, комментировать полученный </w:t>
      </w:r>
      <w:r>
        <w:rPr>
          <w:rFonts w:ascii="Times New Roman" w:hAnsi="Times New Roman"/>
          <w:color w:val="000000"/>
          <w:sz w:val="28"/>
          <w:lang w:val="ru-RU"/>
        </w:rPr>
        <w:t>результат;</w:t>
      </w:r>
    </w:p>
    <w:p w:rsidR="00CF1BC1" w:rsidRDefault="002E070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ходе обсуждения задавать вопросы по существу обсуждаемой темы, проблемы, решаемой задачи, высказывать идеи, нацеленные на поиск решения, сопоставлять свои суждения с суждениями других участников диалога, обнаруживать различие и сходство позици</w:t>
      </w:r>
      <w:r>
        <w:rPr>
          <w:rFonts w:ascii="Times New Roman" w:hAnsi="Times New Roman"/>
          <w:color w:val="000000"/>
          <w:sz w:val="28"/>
          <w:lang w:val="ru-RU"/>
        </w:rPr>
        <w:t>й, в корректной форме формулировать разногласия, свои возражения;</w:t>
      </w:r>
    </w:p>
    <w:p w:rsidR="00CF1BC1" w:rsidRDefault="002E070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представлять результаты решения задачи, эксперимента, исследования, проекта, самостоятельно выбирать формат выступления с учётом задач презентации и особенностей аудитории;</w:t>
      </w:r>
    </w:p>
    <w:p w:rsidR="00CF1BC1" w:rsidRDefault="002E070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понимать и исполь</w:t>
      </w:r>
      <w:r>
        <w:rPr>
          <w:rFonts w:ascii="Times New Roman" w:hAnsi="Times New Roman"/>
          <w:color w:val="000000"/>
          <w:sz w:val="28"/>
          <w:lang w:val="ru-RU"/>
        </w:rPr>
        <w:t xml:space="preserve">зовать преимущества командной и индивидуальной работы при решении учебных математических задач; </w:t>
      </w:r>
    </w:p>
    <w:p w:rsidR="00CF1BC1" w:rsidRDefault="002E070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планировать организацию совместной работы, распределять виды работ, договариваться, обсуждать процесс и результат работ</w:t>
      </w:r>
      <w:r>
        <w:rPr>
          <w:rFonts w:ascii="Times New Roman" w:hAnsi="Times New Roman"/>
          <w:color w:val="000000"/>
          <w:sz w:val="28"/>
          <w:lang w:val="ru-RU"/>
        </w:rPr>
        <w:t>ы, обобщать мнения нескольких людей;</w:t>
      </w:r>
    </w:p>
    <w:p w:rsidR="00CF1BC1" w:rsidRDefault="002E070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участвовать в групповых формах работы (обсуждения, обмен мнениями, мозговые штурмы и другие), выполнять свою часть работы и координировать свои действия с другими членами команды, оценивать качество своего вклада в общи</w:t>
      </w:r>
      <w:r>
        <w:rPr>
          <w:rFonts w:ascii="Times New Roman" w:hAnsi="Times New Roman"/>
          <w:color w:val="000000"/>
          <w:sz w:val="28"/>
          <w:lang w:val="ru-RU"/>
        </w:rPr>
        <w:t>й продукт по критериям, сформулированным участниками взаимодействия.</w:t>
      </w:r>
    </w:p>
    <w:p w:rsidR="00CF1BC1" w:rsidRDefault="00CF1BC1">
      <w:pPr>
        <w:spacing w:after="0" w:line="264" w:lineRule="auto"/>
        <w:ind w:left="120"/>
        <w:jc w:val="both"/>
        <w:rPr>
          <w:lang w:val="ru-RU"/>
        </w:rPr>
      </w:pPr>
    </w:p>
    <w:p w:rsidR="00CF1BC1" w:rsidRDefault="002E0700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CF1BC1" w:rsidRDefault="00CF1BC1">
      <w:pPr>
        <w:spacing w:after="0" w:line="264" w:lineRule="auto"/>
        <w:ind w:left="120"/>
        <w:jc w:val="both"/>
        <w:rPr>
          <w:lang w:val="ru-RU"/>
        </w:rPr>
      </w:pPr>
    </w:p>
    <w:p w:rsidR="00CF1BC1" w:rsidRDefault="002E0700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CF1BC1" w:rsidRDefault="002E0700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самостоятельно составлять план, алгоритм решения задачи (или его часть), выбирать способ решения с учётом имеющихся ресурсов</w:t>
      </w:r>
      <w:r>
        <w:rPr>
          <w:rFonts w:ascii="Times New Roman" w:hAnsi="Times New Roman"/>
          <w:color w:val="000000"/>
          <w:sz w:val="28"/>
          <w:lang w:val="ru-RU"/>
        </w:rPr>
        <w:t xml:space="preserve"> и собственных возможностей, аргументировать и корректировать варианты решений с учётом новой информации.</w:t>
      </w:r>
    </w:p>
    <w:p w:rsidR="00CF1BC1" w:rsidRDefault="002E070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Самоконтроль, эмоциональный интеллект:</w:t>
      </w:r>
    </w:p>
    <w:p w:rsidR="00CF1BC1" w:rsidRDefault="002E070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владеть способами самопроверки, самоконтроля процесса и результата решения математической задачи;</w:t>
      </w:r>
    </w:p>
    <w:p w:rsidR="00CF1BC1" w:rsidRDefault="002E070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предвидеть тр</w:t>
      </w:r>
      <w:r>
        <w:rPr>
          <w:rFonts w:ascii="Times New Roman" w:hAnsi="Times New Roman"/>
          <w:color w:val="000000"/>
          <w:sz w:val="28"/>
          <w:lang w:val="ru-RU"/>
        </w:rPr>
        <w:t>удности, которые могут возникнуть при решении задачи, вносить коррективы в деятельность на основе новых обстоятельств, найденных ошибок, выявленных трудностей;</w:t>
      </w:r>
    </w:p>
    <w:p w:rsidR="00CF1BC1" w:rsidRDefault="002E070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оценивать соответствие результата деятельности поставленной цели и условиям, объяснять причины д</w:t>
      </w:r>
      <w:r>
        <w:rPr>
          <w:rFonts w:ascii="Times New Roman" w:hAnsi="Times New Roman"/>
          <w:color w:val="000000"/>
          <w:sz w:val="28"/>
          <w:lang w:val="ru-RU"/>
        </w:rPr>
        <w:t>остижения или недостижения цели, находить ошибку, давать оценку приобретённому опыту.</w:t>
      </w:r>
    </w:p>
    <w:p w:rsidR="00CF1BC1" w:rsidRDefault="00CF1BC1">
      <w:pPr>
        <w:spacing w:after="0" w:line="264" w:lineRule="auto"/>
        <w:ind w:left="120"/>
        <w:jc w:val="both"/>
        <w:rPr>
          <w:lang w:val="ru-RU"/>
        </w:rPr>
      </w:pPr>
    </w:p>
    <w:p w:rsidR="00CF1BC1" w:rsidRDefault="002E0700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CF1BC1" w:rsidRDefault="00CF1BC1">
      <w:pPr>
        <w:spacing w:after="0" w:line="264" w:lineRule="auto"/>
        <w:ind w:left="120"/>
        <w:jc w:val="both"/>
        <w:rPr>
          <w:lang w:val="ru-RU"/>
        </w:rPr>
      </w:pP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bookmarkStart w:id="6" w:name="_Toc124426249"/>
      <w:bookmarkEnd w:id="6"/>
      <w:r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>
        <w:rPr>
          <w:rFonts w:ascii="Times New Roman" w:hAnsi="Times New Roman"/>
          <w:b/>
          <w:color w:val="000000"/>
          <w:sz w:val="28"/>
          <w:lang w:val="ru-RU"/>
        </w:rPr>
        <w:t>в 7 классе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gramStart"/>
      <w:r>
        <w:rPr>
          <w:rFonts w:ascii="Times New Roman" w:hAnsi="Times New Roman"/>
          <w:color w:val="000000"/>
          <w:sz w:val="28"/>
          <w:lang w:val="ru-RU"/>
        </w:rPr>
        <w:t>обучающийся</w:t>
      </w:r>
      <w:proofErr w:type="gramEnd"/>
      <w:r>
        <w:rPr>
          <w:rFonts w:ascii="Times New Roman" w:hAnsi="Times New Roman"/>
          <w:color w:val="000000"/>
          <w:sz w:val="28"/>
          <w:lang w:val="ru-RU"/>
        </w:rPr>
        <w:t xml:space="preserve"> получит следующие предметные результаты: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Распознавать изученные геометрические фигуры, определять их взаим</w:t>
      </w:r>
      <w:r>
        <w:rPr>
          <w:rFonts w:ascii="Times New Roman" w:hAnsi="Times New Roman"/>
          <w:color w:val="000000"/>
          <w:sz w:val="28"/>
          <w:lang w:val="ru-RU"/>
        </w:rPr>
        <w:t>ное расположение, изображать геометрические фигуры, выполнять чертежи по условию задачи. Измерять линейные и угловые величины. Решать задачи на вычисление длин отрезков и величин углов.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Делать грубую оценку линейных и угловых величин предметов в реальной ж</w:t>
      </w:r>
      <w:r>
        <w:rPr>
          <w:rFonts w:ascii="Times New Roman" w:hAnsi="Times New Roman"/>
          <w:color w:val="000000"/>
          <w:sz w:val="28"/>
          <w:lang w:val="ru-RU"/>
        </w:rPr>
        <w:t>изни, размеров природных объектов. Различать размеры этих объектов по порядку величины.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Строить чертежи к геометрическим задачам.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Пользоваться признаками равенства треугольников, использовать признаки и свойства равнобедренных треугольников при решении зад</w:t>
      </w:r>
      <w:r>
        <w:rPr>
          <w:rFonts w:ascii="Times New Roman" w:hAnsi="Times New Roman"/>
          <w:color w:val="000000"/>
          <w:sz w:val="28"/>
          <w:lang w:val="ru-RU"/>
        </w:rPr>
        <w:t>ач.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Проводить </w:t>
      </w:r>
      <w:proofErr w:type="gramStart"/>
      <w:r>
        <w:rPr>
          <w:rFonts w:ascii="Times New Roman" w:hAnsi="Times New Roman"/>
          <w:color w:val="000000"/>
          <w:sz w:val="28"/>
          <w:lang w:val="ru-RU"/>
        </w:rPr>
        <w:t>логические рассуждения</w:t>
      </w:r>
      <w:proofErr w:type="gramEnd"/>
      <w:r>
        <w:rPr>
          <w:rFonts w:ascii="Times New Roman" w:hAnsi="Times New Roman"/>
          <w:color w:val="000000"/>
          <w:sz w:val="28"/>
          <w:lang w:val="ru-RU"/>
        </w:rPr>
        <w:t xml:space="preserve"> с использованием геометрических теорем.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Пользоваться признаками равенства прямоугольных треугольников, свойством медианы, проведённой к гипотенузе прямоугольного треугольника, в решении геометрических задач.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Определять </w:t>
      </w:r>
      <w:r>
        <w:rPr>
          <w:rFonts w:ascii="Times New Roman" w:hAnsi="Times New Roman"/>
          <w:color w:val="000000"/>
          <w:sz w:val="28"/>
          <w:lang w:val="ru-RU"/>
        </w:rPr>
        <w:t>параллельность прямых с помощью углов, которые образует с ними секущая. Определять параллельность прямых с помощью равенства расстояний от точек одной прямой до точек другой прямой.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Решать задачи на клетчатой бумаге.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Проводить вычисления и находить числовы</w:t>
      </w:r>
      <w:r>
        <w:rPr>
          <w:rFonts w:ascii="Times New Roman" w:hAnsi="Times New Roman"/>
          <w:color w:val="000000"/>
          <w:sz w:val="28"/>
          <w:lang w:val="ru-RU"/>
        </w:rPr>
        <w:t>е и буквенные значения углов в геометрических задачах с использованием суммы углов треугольников и многоугольников, свойств углов, образованных при пересечении двух параллельных прямых секущей. Решать практические задачи на нахождение углов.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Владеть поняти</w:t>
      </w:r>
      <w:r>
        <w:rPr>
          <w:rFonts w:ascii="Times New Roman" w:hAnsi="Times New Roman"/>
          <w:color w:val="000000"/>
          <w:sz w:val="28"/>
          <w:lang w:val="ru-RU"/>
        </w:rPr>
        <w:t>ем геометрического места точек. Уметь определять биссектрису угла и серединный перпендикуляр к отрезку как геометрические места точек.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Формулировать определения окружности и круга, хорды и диаметра окружности, пользоваться их свойствами. Уметь применять эт</w:t>
      </w:r>
      <w:r>
        <w:rPr>
          <w:rFonts w:ascii="Times New Roman" w:hAnsi="Times New Roman"/>
          <w:color w:val="000000"/>
          <w:sz w:val="28"/>
          <w:lang w:val="ru-RU"/>
        </w:rPr>
        <w:t>и свойства при решении задач.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Владеть понятием описанной около треугольника окружности, уметь находить её центр. Пользоваться </w:t>
      </w:r>
      <w:proofErr w:type="gramStart"/>
      <w:r>
        <w:rPr>
          <w:rFonts w:ascii="Times New Roman" w:hAnsi="Times New Roman"/>
          <w:color w:val="000000"/>
          <w:sz w:val="28"/>
          <w:lang w:val="ru-RU"/>
        </w:rPr>
        <w:t>фактами о том</w:t>
      </w:r>
      <w:proofErr w:type="gramEnd"/>
      <w:r>
        <w:rPr>
          <w:rFonts w:ascii="Times New Roman" w:hAnsi="Times New Roman"/>
          <w:color w:val="000000"/>
          <w:sz w:val="28"/>
          <w:lang w:val="ru-RU"/>
        </w:rPr>
        <w:t>, что биссектрисы углов треугольника пересекаются в одной точке, и о том, что серединные перпендикуляры к сторонам тр</w:t>
      </w:r>
      <w:r>
        <w:rPr>
          <w:rFonts w:ascii="Times New Roman" w:hAnsi="Times New Roman"/>
          <w:color w:val="000000"/>
          <w:sz w:val="28"/>
          <w:lang w:val="ru-RU"/>
        </w:rPr>
        <w:t>еугольника пересекаются в одной точке.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Владеть понятием касательной к окружности, пользоваться теоремой о перпендикулярности касательной и радиуса, проведённого к точке касания.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 xml:space="preserve">Пользоваться простейшими геометрическими неравенствами, понимать их </w:t>
      </w:r>
      <w:r>
        <w:rPr>
          <w:rFonts w:ascii="Times New Roman" w:hAnsi="Times New Roman"/>
          <w:color w:val="000000"/>
          <w:sz w:val="28"/>
          <w:lang w:val="ru-RU"/>
        </w:rPr>
        <w:t>практический смысл.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Проводить основные геометрические построения с помощью циркуля и линейки.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>
        <w:rPr>
          <w:rFonts w:ascii="Times New Roman" w:hAnsi="Times New Roman"/>
          <w:b/>
          <w:color w:val="000000"/>
          <w:sz w:val="28"/>
          <w:lang w:val="ru-RU"/>
        </w:rPr>
        <w:t>в 8 классе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gramStart"/>
      <w:r>
        <w:rPr>
          <w:rFonts w:ascii="Times New Roman" w:hAnsi="Times New Roman"/>
          <w:color w:val="000000"/>
          <w:sz w:val="28"/>
          <w:lang w:val="ru-RU"/>
        </w:rPr>
        <w:t>обучающийся</w:t>
      </w:r>
      <w:proofErr w:type="gramEnd"/>
      <w:r>
        <w:rPr>
          <w:rFonts w:ascii="Times New Roman" w:hAnsi="Times New Roman"/>
          <w:color w:val="000000"/>
          <w:sz w:val="28"/>
          <w:lang w:val="ru-RU"/>
        </w:rPr>
        <w:t xml:space="preserve"> получит следующие предметные результаты: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Распознавать основные виды четырёхугольников, их элементы, пользоваться их </w:t>
      </w:r>
      <w:r>
        <w:rPr>
          <w:rFonts w:ascii="Times New Roman" w:hAnsi="Times New Roman"/>
          <w:color w:val="000000"/>
          <w:sz w:val="28"/>
          <w:lang w:val="ru-RU"/>
        </w:rPr>
        <w:t>свойствами при решении геометрических задач.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Применять свойства точки пересечения медиан треугольника (центра масс) в решении задач.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Владеть понятием средней линии треугольника и трапеции, применять их свойства при решении геометрических задач. Пользоватьс</w:t>
      </w:r>
      <w:r>
        <w:rPr>
          <w:rFonts w:ascii="Times New Roman" w:hAnsi="Times New Roman"/>
          <w:color w:val="000000"/>
          <w:sz w:val="28"/>
          <w:lang w:val="ru-RU"/>
        </w:rPr>
        <w:t>я теоремой Фалеса и теоремой о пропорциональных отрезках, применять их для решения практических задач.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Применять признаки подобия треугольников в решении геометрических задач.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Пользоваться теоремой Пифагора для решения геометрических и практических задач. </w:t>
      </w:r>
      <w:r>
        <w:rPr>
          <w:rFonts w:ascii="Times New Roman" w:hAnsi="Times New Roman"/>
          <w:color w:val="000000"/>
          <w:sz w:val="28"/>
          <w:lang w:val="ru-RU"/>
        </w:rPr>
        <w:t>Строить математическую модель в практических задачах, самостоятельно делать чертёж и находить соответствующие длины.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Владеть понятиями синуса, косинуса и тангенса острого угла прямоугольного треугольника. Пользоваться этими понятиями для решения практическ</w:t>
      </w:r>
      <w:r>
        <w:rPr>
          <w:rFonts w:ascii="Times New Roman" w:hAnsi="Times New Roman"/>
          <w:color w:val="000000"/>
          <w:sz w:val="28"/>
          <w:lang w:val="ru-RU"/>
        </w:rPr>
        <w:t>их задач.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Вычислять (различными способами) площадь треугольника и площади многоугольных фигур (пользуясь, где необходимо, калькулятором). Применять полученные умения в практических задачах.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Владеть понятиями вписанного и центрального угла, использовать тео</w:t>
      </w:r>
      <w:r>
        <w:rPr>
          <w:rFonts w:ascii="Times New Roman" w:hAnsi="Times New Roman"/>
          <w:color w:val="000000"/>
          <w:sz w:val="28"/>
          <w:lang w:val="ru-RU"/>
        </w:rPr>
        <w:t>ремы о вписанных углах, углах между хордами (секущими) и угле между касательной и хордой при решении геометрических задач.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Владеть понятием описанного четырёхугольника, применять свойства описанного четырёхугольника при решении задач.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Применять полученные </w:t>
      </w:r>
      <w:r>
        <w:rPr>
          <w:rFonts w:ascii="Times New Roman" w:hAnsi="Times New Roman"/>
          <w:color w:val="000000"/>
          <w:sz w:val="28"/>
          <w:lang w:val="ru-RU"/>
        </w:rPr>
        <w:t>знания на практике – строить математические модели для задач реальной жизни и проводить соответствующие вычисления с применением подобия и тригонометрии (пользуясь, где необходимо, калькулятором).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>
        <w:rPr>
          <w:rFonts w:ascii="Times New Roman" w:hAnsi="Times New Roman"/>
          <w:b/>
          <w:color w:val="000000"/>
          <w:sz w:val="28"/>
          <w:lang w:val="ru-RU"/>
        </w:rPr>
        <w:t>в 9 классе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gramStart"/>
      <w:r>
        <w:rPr>
          <w:rFonts w:ascii="Times New Roman" w:hAnsi="Times New Roman"/>
          <w:color w:val="000000"/>
          <w:sz w:val="28"/>
          <w:lang w:val="ru-RU"/>
        </w:rPr>
        <w:t>обучающийся</w:t>
      </w:r>
      <w:proofErr w:type="gramEnd"/>
      <w:r>
        <w:rPr>
          <w:rFonts w:ascii="Times New Roman" w:hAnsi="Times New Roman"/>
          <w:color w:val="000000"/>
          <w:sz w:val="28"/>
          <w:lang w:val="ru-RU"/>
        </w:rPr>
        <w:t xml:space="preserve"> получит следующие п</w:t>
      </w:r>
      <w:r>
        <w:rPr>
          <w:rFonts w:ascii="Times New Roman" w:hAnsi="Times New Roman"/>
          <w:color w:val="000000"/>
          <w:sz w:val="28"/>
          <w:lang w:val="ru-RU"/>
        </w:rPr>
        <w:t>редметные результаты: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Знать тригонометрические функции острых углов, находить с их помощью различные элементы прямоугольного треугольника («решение </w:t>
      </w:r>
      <w:r>
        <w:rPr>
          <w:rFonts w:ascii="Times New Roman" w:hAnsi="Times New Roman"/>
          <w:color w:val="000000"/>
          <w:sz w:val="28"/>
          <w:lang w:val="ru-RU"/>
        </w:rPr>
        <w:lastRenderedPageBreak/>
        <w:t>прямоугольных треугольников»). Находить (с помощью калькулятора) длины и углы для нетабличных значений.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Поль</w:t>
      </w:r>
      <w:r>
        <w:rPr>
          <w:rFonts w:ascii="Times New Roman" w:hAnsi="Times New Roman"/>
          <w:color w:val="000000"/>
          <w:sz w:val="28"/>
          <w:lang w:val="ru-RU"/>
        </w:rPr>
        <w:t>зоваться формулами приведения и основным тригонометрическим тождеством для нахождения соотношений между тригонометрическими величинами.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Использовать теоремы синусов и косинусов для нахождения различных элементов треугольника («решение треугольников»), прим</w:t>
      </w:r>
      <w:r>
        <w:rPr>
          <w:rFonts w:ascii="Times New Roman" w:hAnsi="Times New Roman"/>
          <w:color w:val="000000"/>
          <w:sz w:val="28"/>
          <w:lang w:val="ru-RU"/>
        </w:rPr>
        <w:t>енять их при решении геометрических задач.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Владеть понятиями преобразования подобия, соответственных элементов подобных фигур. Пользоваться свойствами подобия произвольных фигур, уметь вычислять длины и находить углы у подобных фигур. Применять свойства по</w:t>
      </w:r>
      <w:r>
        <w:rPr>
          <w:rFonts w:ascii="Times New Roman" w:hAnsi="Times New Roman"/>
          <w:color w:val="000000"/>
          <w:sz w:val="28"/>
          <w:lang w:val="ru-RU"/>
        </w:rPr>
        <w:t>добия в практических задачах. Уметь приводить примеры подобных фигур в окружающем мире.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Пользоваться теоремами о произведении отрезков хорд, о произведении отрезков секущих, о квадрате касательной.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Пользоваться векторами, понимать их геометрический и физич</w:t>
      </w:r>
      <w:r>
        <w:rPr>
          <w:rFonts w:ascii="Times New Roman" w:hAnsi="Times New Roman"/>
          <w:color w:val="000000"/>
          <w:sz w:val="28"/>
          <w:lang w:val="ru-RU"/>
        </w:rPr>
        <w:t>еский смысл, применять их в решении геометрических и физических задач. Применять скалярное произведение векторов для нахождения длин и углов.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Пользоваться методом координат на плоскости, применять его в решении геометрических и практических задач.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Владеть </w:t>
      </w:r>
      <w:r>
        <w:rPr>
          <w:rFonts w:ascii="Times New Roman" w:hAnsi="Times New Roman"/>
          <w:color w:val="000000"/>
          <w:sz w:val="28"/>
          <w:lang w:val="ru-RU"/>
        </w:rPr>
        <w:t>понятиями правильного многоугольника, длины окружности, длины дуги окружности и радианной меры угла, уметь вычислять площадь круга и его частей. Применять полученные умения в практических задачах.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Находить оси (или центры) симметрии фигур, применять движен</w:t>
      </w:r>
      <w:r>
        <w:rPr>
          <w:rFonts w:ascii="Times New Roman" w:hAnsi="Times New Roman"/>
          <w:color w:val="000000"/>
          <w:sz w:val="28"/>
          <w:lang w:val="ru-RU"/>
        </w:rPr>
        <w:t>ия плоскости в простейших случаях.</w:t>
      </w:r>
    </w:p>
    <w:p w:rsidR="00CF1BC1" w:rsidRDefault="002E07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Применять полученные знания на практике – строить математические модели для задач реальной жизни и проводить соответствующие вычисления с применением подобия и тригонометрических функций (пользуясь, где необходимо, кальку</w:t>
      </w:r>
      <w:r>
        <w:rPr>
          <w:rFonts w:ascii="Times New Roman" w:hAnsi="Times New Roman"/>
          <w:color w:val="000000"/>
          <w:sz w:val="28"/>
          <w:lang w:val="ru-RU"/>
        </w:rPr>
        <w:t>лятором).</w:t>
      </w:r>
    </w:p>
    <w:p w:rsidR="00CF1BC1" w:rsidRDefault="00CF1BC1">
      <w:pPr>
        <w:rPr>
          <w:lang w:val="ru-RU"/>
        </w:rPr>
        <w:sectPr w:rsidR="00CF1BC1">
          <w:pgSz w:w="11906" w:h="16383"/>
          <w:pgMar w:top="1134" w:right="850" w:bottom="1134" w:left="1701" w:header="720" w:footer="720" w:gutter="0"/>
          <w:cols w:space="720"/>
        </w:sectPr>
      </w:pPr>
    </w:p>
    <w:p w:rsidR="00CF1BC1" w:rsidRDefault="002E0700">
      <w:pPr>
        <w:spacing w:after="0"/>
        <w:ind w:left="120"/>
      </w:pPr>
      <w:bookmarkStart w:id="7" w:name="block-83431649"/>
      <w:bookmarkEnd w:id="5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CF1BC1" w:rsidRDefault="002E07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38"/>
        <w:gridCol w:w="4306"/>
        <w:gridCol w:w="1540"/>
        <w:gridCol w:w="1843"/>
        <w:gridCol w:w="1912"/>
        <w:gridCol w:w="3303"/>
      </w:tblGrid>
      <w:tr w:rsidR="00CF1BC1">
        <w:trPr>
          <w:trHeight w:val="144"/>
          <w:tblCellSpacing w:w="0" w:type="dxa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CF1BC1" w:rsidRDefault="00CF1BC1">
            <w:pPr>
              <w:spacing w:after="0"/>
              <w:ind w:left="135"/>
            </w:pPr>
          </w:p>
        </w:tc>
      </w:tr>
      <w:tr w:rsidR="00CF1BC1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1BC1" w:rsidRDefault="00CF1BC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1BC1" w:rsidRDefault="00CF1BC1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1BC1" w:rsidRDefault="00CF1BC1"/>
        </w:tc>
      </w:tr>
      <w:tr w:rsidR="00CF1BC1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Простейшие геометрические фигуры и их свойства. </w:t>
            </w:r>
            <w:r>
              <w:rPr>
                <w:rFonts w:ascii="Times New Roman" w:hAnsi="Times New Roman"/>
                <w:color w:val="000000"/>
                <w:sz w:val="24"/>
              </w:rPr>
              <w:t>Измерение геометрических величин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https://m.edsoo.ru/SCDUTTDXL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Треугольники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https://m.edsoo.ru/LUWH113V3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Параллельные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прямые, сумма углов треугольника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https://m.edsoo.ru/C3QIURDV5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Окружность и круг. Геометрические построения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https://m.edsoo.ru/ZCZQS49CU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 знаний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https://m.edsoo.ru/RJJ3LV3V2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CF1BC1" w:rsidRDefault="00CF1BC1"/>
        </w:tc>
      </w:tr>
    </w:tbl>
    <w:p w:rsidR="00CF1BC1" w:rsidRDefault="00CF1BC1">
      <w:pPr>
        <w:sectPr w:rsidR="00CF1BC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F1BC1" w:rsidRDefault="002E07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12"/>
        <w:gridCol w:w="4457"/>
        <w:gridCol w:w="1478"/>
        <w:gridCol w:w="1843"/>
        <w:gridCol w:w="1912"/>
        <w:gridCol w:w="3340"/>
      </w:tblGrid>
      <w:tr w:rsidR="00CF1BC1">
        <w:trPr>
          <w:trHeight w:val="144"/>
          <w:tblCellSpacing w:w="0" w:type="dxa"/>
        </w:trPr>
        <w:tc>
          <w:tcPr>
            <w:tcW w:w="46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30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3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CF1BC1" w:rsidRDefault="00CF1BC1">
            <w:pPr>
              <w:spacing w:after="0"/>
              <w:ind w:left="135"/>
            </w:pPr>
          </w:p>
        </w:tc>
      </w:tr>
      <w:tr w:rsidR="00CF1BC1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1BC1" w:rsidRDefault="00CF1BC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1BC1" w:rsidRDefault="00CF1BC1"/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1BC1" w:rsidRDefault="00CF1BC1"/>
        </w:tc>
      </w:tr>
      <w:tr w:rsidR="00CF1BC1">
        <w:trPr>
          <w:trHeight w:val="144"/>
          <w:tblCellSpacing w:w="0" w:type="dxa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Четырёхугольники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https://m.edsoo.ru/ZLR3S4O6D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Теорема Фалеса и теорема о пропорциональных отрезках, подобные треугольники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https://m.edsoo.ru/F8O5ZO9Y8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Площадь. Нахождение площадей треугольников 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многоугольных фигур. Площади подобных фигур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https://m.edsoo.ru/QLJ1QD0EP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Теорема Пифагора и начала тригонометрии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https://m.edsoo.ru/4ZHRPYM8W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Углы в окружности. Вписанные и описанные четырехугольники. Касательные к окружности. Касание окружностей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https://m.edsoo.ru/J2JOK38GT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Повторение, обобщение </w:t>
            </w:r>
            <w:r>
              <w:rPr>
                <w:rFonts w:ascii="Times New Roman" w:hAnsi="Times New Roman"/>
                <w:color w:val="000000"/>
                <w:sz w:val="24"/>
              </w:rPr>
              <w:t>знаний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https://m.edsoo.ru/LX0AV0G6P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3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CF1BC1" w:rsidRDefault="00CF1BC1"/>
        </w:tc>
      </w:tr>
    </w:tbl>
    <w:p w:rsidR="00CF1BC1" w:rsidRDefault="00CF1BC1">
      <w:pPr>
        <w:sectPr w:rsidR="00CF1BC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F1BC1" w:rsidRDefault="002E07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11"/>
        <w:gridCol w:w="4344"/>
        <w:gridCol w:w="1529"/>
        <w:gridCol w:w="1843"/>
        <w:gridCol w:w="1912"/>
        <w:gridCol w:w="3303"/>
      </w:tblGrid>
      <w:tr w:rsidR="00CF1BC1">
        <w:trPr>
          <w:trHeight w:val="144"/>
          <w:tblCellSpacing w:w="0" w:type="dxa"/>
        </w:trPr>
        <w:tc>
          <w:tcPr>
            <w:tcW w:w="4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272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3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CF1BC1" w:rsidRDefault="00CF1BC1">
            <w:pPr>
              <w:spacing w:after="0"/>
              <w:ind w:left="135"/>
            </w:pPr>
          </w:p>
        </w:tc>
      </w:tr>
      <w:tr w:rsidR="00CF1BC1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1BC1" w:rsidRDefault="00CF1BC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1BC1" w:rsidRDefault="00CF1BC1"/>
        </w:tc>
        <w:tc>
          <w:tcPr>
            <w:tcW w:w="100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173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1BC1" w:rsidRDefault="00CF1BC1"/>
        </w:tc>
      </w:tr>
      <w:tr w:rsidR="00CF1BC1">
        <w:trPr>
          <w:trHeight w:val="144"/>
          <w:tblCellSpacing w:w="0" w:type="dxa"/>
        </w:trPr>
        <w:tc>
          <w:tcPr>
            <w:tcW w:w="48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Тригонометрия. Теоремы косинусов и синусов. Решение треугольников</w:t>
            </w:r>
          </w:p>
        </w:tc>
        <w:tc>
          <w:tcPr>
            <w:tcW w:w="100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16 </w:t>
            </w:r>
          </w:p>
        </w:tc>
        <w:tc>
          <w:tcPr>
            <w:tcW w:w="173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273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https://m.edsoo.ru/5I72BY40V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8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подобия. Метрические соотношения в окружности</w:t>
            </w:r>
          </w:p>
        </w:tc>
        <w:tc>
          <w:tcPr>
            <w:tcW w:w="100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73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273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https://m.edsoo.ru/T58CWSWSF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8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Векторы</w:t>
            </w:r>
          </w:p>
        </w:tc>
        <w:tc>
          <w:tcPr>
            <w:tcW w:w="100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3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273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https://m.edsoo.ru/X4JFWORCL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8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Декартовы координаты на плоскости </w:t>
            </w:r>
          </w:p>
        </w:tc>
        <w:tc>
          <w:tcPr>
            <w:tcW w:w="100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3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273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https://m.edsoo.ru/I5QMG5AFT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8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Правильные многоугольники. Длина окружности и площадь круга. </w:t>
            </w:r>
            <w:r>
              <w:rPr>
                <w:rFonts w:ascii="Times New Roman" w:hAnsi="Times New Roman"/>
                <w:color w:val="000000"/>
                <w:sz w:val="24"/>
              </w:rPr>
              <w:t>Вычисление площадей</w:t>
            </w:r>
          </w:p>
        </w:tc>
        <w:tc>
          <w:tcPr>
            <w:tcW w:w="100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36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273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https://m.edsoo.ru/BMBZSAEU5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8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Движения плоскости</w:t>
            </w:r>
          </w:p>
        </w:tc>
        <w:tc>
          <w:tcPr>
            <w:tcW w:w="100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36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273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https://m.edsoo.ru/8HUM0CSCI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8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обобщение, систематизация знаний</w:t>
            </w:r>
          </w:p>
        </w:tc>
        <w:tc>
          <w:tcPr>
            <w:tcW w:w="100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3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273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https://m.edsoo.ru/VYL6CQR8P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3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34" w:type="dxa"/>
            <w:tcMar>
              <w:top w:w="50" w:type="dxa"/>
              <w:left w:w="100" w:type="dxa"/>
            </w:tcMar>
            <w:vAlign w:val="center"/>
          </w:tcPr>
          <w:p w:rsidR="00CF1BC1" w:rsidRDefault="00CF1BC1"/>
        </w:tc>
      </w:tr>
    </w:tbl>
    <w:p w:rsidR="00CF1BC1" w:rsidRDefault="00CF1BC1">
      <w:pPr>
        <w:sectPr w:rsidR="00CF1BC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F1BC1" w:rsidRDefault="00CF1BC1">
      <w:pPr>
        <w:sectPr w:rsidR="00CF1BC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F1BC1" w:rsidRDefault="002E0700">
      <w:pPr>
        <w:spacing w:after="0"/>
        <w:ind w:left="120"/>
      </w:pPr>
      <w:bookmarkStart w:id="8" w:name="block-83431650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CF1BC1" w:rsidRDefault="002E07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20"/>
        <w:gridCol w:w="3447"/>
        <w:gridCol w:w="1170"/>
        <w:gridCol w:w="1843"/>
        <w:gridCol w:w="1912"/>
        <w:gridCol w:w="1349"/>
        <w:gridCol w:w="3401"/>
      </w:tblGrid>
      <w:tr w:rsidR="00CF1BC1">
        <w:trPr>
          <w:trHeight w:val="144"/>
          <w:tblCellSpacing w:w="0" w:type="dxa"/>
        </w:trPr>
        <w:tc>
          <w:tcPr>
            <w:tcW w:w="4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F1BC1" w:rsidRDefault="00CF1BC1">
            <w:pPr>
              <w:spacing w:after="0"/>
              <w:ind w:left="135"/>
            </w:pPr>
          </w:p>
        </w:tc>
      </w:tr>
      <w:tr w:rsidR="00CF1BC1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1BC1" w:rsidRDefault="00CF1BC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1BC1" w:rsidRDefault="00CF1BC1"/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1BC1" w:rsidRDefault="00CF1BC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1BC1" w:rsidRDefault="00CF1BC1"/>
        </w:tc>
      </w:tr>
      <w:tr w:rsidR="00CF1BC1" w:rsidRPr="00B32ED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Простейшие геометрические объекты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1.09.2026</w:t>
            </w: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Pr="00B32EDC" w:rsidRDefault="002E0700">
            <w:pPr>
              <w:spacing w:after="0"/>
              <w:ind w:left="135"/>
              <w:rPr>
                <w:lang w:val="ru-RU"/>
              </w:rPr>
            </w:pP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FYDQN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CF1BC1" w:rsidRPr="00B32ED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Многоугольник, ломаная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3.09.2026</w:t>
            </w: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Pr="00B32EDC" w:rsidRDefault="002E0700">
            <w:pPr>
              <w:spacing w:after="0"/>
              <w:ind w:left="135"/>
              <w:rPr>
                <w:lang w:val="ru-RU"/>
              </w:rPr>
            </w:pP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AXFSLBJZS</w:t>
              </w:r>
            </w:hyperlink>
          </w:p>
        </w:tc>
      </w:tr>
      <w:tr w:rsidR="00CF1BC1" w:rsidRPr="00B32EDC">
        <w:trPr>
          <w:trHeight w:val="172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Смежные и вертикальные углы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8.09.2026</w:t>
            </w: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Pr="00B32EDC" w:rsidRDefault="002E0700">
            <w:pPr>
              <w:spacing w:after="0"/>
              <w:ind w:left="135"/>
              <w:rPr>
                <w:lang w:val="ru-RU"/>
              </w:rPr>
            </w:pP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JQRXZTFF</w:t>
              </w:r>
            </w:hyperlink>
          </w:p>
        </w:tc>
      </w:tr>
      <w:tr w:rsidR="00CF1BC1" w:rsidRPr="00B32ED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Смежные и вертикальные углы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15.09.2026</w:t>
            </w: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Pr="00B32EDC" w:rsidRDefault="002E0700">
            <w:pPr>
              <w:spacing w:after="0"/>
              <w:ind w:left="135"/>
              <w:rPr>
                <w:lang w:val="ru-RU"/>
              </w:rPr>
            </w:pP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Y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NLG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X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31</w:t>
              </w:r>
            </w:hyperlink>
          </w:p>
        </w:tc>
      </w:tr>
      <w:tr w:rsidR="00CF1BC1" w:rsidRPr="00B32ED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Смежные и вертикальные углы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17.09.2026</w:t>
            </w: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Pr="00B32EDC" w:rsidRDefault="002E0700">
            <w:pPr>
              <w:spacing w:after="0"/>
              <w:ind w:left="135"/>
              <w:rPr>
                <w:lang w:val="ru-RU"/>
              </w:rPr>
            </w:pP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FHHJZOPSR</w:t>
              </w:r>
            </w:hyperlink>
          </w:p>
        </w:tc>
      </w:tr>
      <w:tr w:rsidR="00CF1BC1" w:rsidRPr="00B32ED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Смежные и вертикальные углы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22.09.2026</w:t>
            </w: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Pr="00B32EDC" w:rsidRDefault="002E0700">
            <w:pPr>
              <w:spacing w:after="0"/>
              <w:ind w:left="135"/>
              <w:rPr>
                <w:lang w:val="ru-RU"/>
              </w:rPr>
            </w:pP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FDZEETM</w:t>
              </w:r>
            </w:hyperlink>
          </w:p>
        </w:tc>
      </w:tr>
      <w:tr w:rsidR="00CF1BC1" w:rsidRPr="00B32ED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Смежные и вертикальные углы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24.09.2026</w:t>
            </w: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Pr="00B32EDC" w:rsidRDefault="002E0700">
            <w:pPr>
              <w:spacing w:after="0"/>
              <w:ind w:left="135"/>
              <w:rPr>
                <w:lang w:val="ru-RU"/>
              </w:rPr>
            </w:pP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OYZ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EFVSH</w:t>
              </w:r>
            </w:hyperlink>
          </w:p>
        </w:tc>
      </w:tr>
      <w:tr w:rsidR="00CF1BC1" w:rsidRPr="00B32ED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Смежные и вертикальные углы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29.09.2026</w:t>
            </w: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Pr="00B32EDC" w:rsidRDefault="002E0700">
            <w:pPr>
              <w:spacing w:after="0"/>
              <w:ind w:left="135"/>
              <w:rPr>
                <w:lang w:val="ru-RU"/>
              </w:rPr>
            </w:pP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TY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P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SITH</w:t>
              </w:r>
            </w:hyperlink>
          </w:p>
        </w:tc>
      </w:tr>
      <w:tr w:rsidR="00CF1BC1" w:rsidRPr="00B32ED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Измерение линейных и угловых величин, вычисление отрезков и углов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1.09.2026</w:t>
            </w: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Pr="00B32EDC" w:rsidRDefault="002E0700">
            <w:pPr>
              <w:spacing w:after="0"/>
              <w:ind w:left="135"/>
              <w:rPr>
                <w:lang w:val="ru-RU"/>
              </w:rPr>
            </w:pP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QM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B32ED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762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Измерение линейных 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угловых величин, вычисление отрезков и углов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https://m.edsoo.ru/NBFVSYJO3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Измерение линейных и угловых величин, вычисление отрезков и углов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https://m.edsoo.ru/OP6WEFGYY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Измерение линейных и угловых величин, вычисление отрезков и углов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https://m.edsoo.ru/NPPL0G5EH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Периметр и площадь фигур, составленных из прямоугольников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https://m.edsoo.ru/GX8JQNIK9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Периметр и площадь фигур, составленных из прямоугольников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https://m.edsoo.ru/9MHUYBG0D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Понятие о равных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треугольниках и первичные представления о равных фигурах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https://m.edsoo.ru/MU5TOG8Y7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Три признака равенства треугольников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https://m.edsoo.ru/TC7ZNSARE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Три признака равенства треугольников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https://m.edsoo.ru/U8PZ6RWCD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Три признака равенства треугольников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https://m.edsoo.ru/RXS1ZCFR6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Три признака равенства треугольников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https://m.edsoo.ru/3MK84J0NX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Три признака равенства треугольников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https://m.edsoo.ru/2U0ROIT74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Три признака равенства треугольников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https://m.edsoo.ru/4YT8EHG0E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равенства прямоугольных треугольников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https://m.edsoo.ru/58MY4YNBR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равенства прямоугольных треугольников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https://m.edsoo.ru/6RUL5XGO7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Свойство медианы прямоугольного треугольника, проведённой к гипотенузе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https://m.edsoo.ru/7THH7WFDK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Свойство медианы прямоугольного треугольника, проведённой к гипотенузе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https://m.edsoo.ru/WQ8PN65M7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Равнобедренные 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равносторонние треугольники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https://m.edsoo.ru/25HEXJLK4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и свойства равнобедренного треугольника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https://m.edsoo.ru/96QU7CN8V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и свойства равнобедренного треугольника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https://m.edsoo.ru/FENF06VFC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и свойства равнобедренного треугольника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https://m.edsoo.ru/E4VPAPN4Z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Неравенства в геометрии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https://m.edsoo.ru/0EXBPKRZE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Неравенства в геометрии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https://m.edsoo.ru/O8X71FYQW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Неравенства в геометрии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https://m.edsoo.ru/0K379K43S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Неравенства в геометрии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https://m.edsoo.ru/MGKELG3AM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Прямоугольный треугольник с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углом в 30°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https://m.edsoo.ru/8OCYEDVQ0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Прямоугольный треугольник с углом в 30°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https://m.edsoo.ru/ZZCJV3TUY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Треугольники"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https://m.edsoo.ru/4LJVWGMSU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Параллельные прямые, их свойства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https://m.edsoo.ru/KIFI1JI0A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Пятый постулат Евклида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https://m.edsoo.ru/VHBHZQ90O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Накрест лежащие, соответственные и односторонние углы, образованные при пересечении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параллельных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прямых секущей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https://m.edsoo.ru/2HLKI1J6L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Накрест лежащие, соответственные и односторонние углы, образованные при пересечении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параллельных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прямых секущей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https://m.edsoo.ru/UDZCNQXRV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Накрест лежащие,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соответственные и односторонние углы, образованные при пересечении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параллельных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прямых секущей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https://m.edsoo.ru/F9UDW75LA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Накрест лежащие, соответственные и односторонние углы, образованные при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пересечении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параллельных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прямых секущей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https://m.edsoo.ru/MSOJ5Z1W4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Накрест лежащие, соответственные и односторонние углы, образованные при пересечении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параллельных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прямых секущей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https://m.edsoo.ru/TT46BAY6X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Признак параллельности прямых через равенство расстояний от точек одной прямой до второй прямой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https://m.edsoo.ru/11C9C3FTN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Признак параллельности прямых через равенство расстояний от точек одной прямой до второй прямой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https://m.edsoo.ru/5O0H6FMBS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Сумма углов треугольника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https://m.edsoo.ru/S3LGUTY32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Сумма углов треугольника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https://m.edsoo.ru/7M6DQD7M4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Внешние углы треугольника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https://m.edsoo.ru/MNJ0CGH9L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Внешние углы треугольника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https://m.edsoo.ru/DGCCJQFIY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Параллельные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прямые, сумма углов треугольника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https://m.edsoo.ru/HGF5RMBXO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Окружность, хорды и диаметр, их свойства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https://m.edsoo.ru/AQH5UB50U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Касательная к окружности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https://m.edsoo.ru/1161GKK6L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Окружность, вписанная в угол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https://m.edsoo.ru/4FQG2Z4GY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Окружность, вписанная в угол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https://m.edsoo.ru/8F1WSCRHY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ГМТ, применение в задачах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https://m.edsoo.ru/0YDXH3QT6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ГМТ, применение в задачах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https://m.edsoo.ru/XG4WU50IJ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Биссектриса и серединный перпендикуляр как геометрические места точек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https://m.edsoo.ru/A2LBET3LC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Окружность, описанная около </w:t>
            </w:r>
            <w:r>
              <w:rPr>
                <w:rFonts w:ascii="Times New Roman" w:hAnsi="Times New Roman"/>
                <w:color w:val="000000"/>
                <w:sz w:val="24"/>
              </w:rPr>
              <w:t>треугольника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https://m.edsoo.ru/9Y4O4U31E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Окружность, описанная около треугольника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https://m.edsoo.ru/YZ7O6NC2Z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Окружность, вписанная в </w:t>
            </w:r>
            <w:r>
              <w:rPr>
                <w:rFonts w:ascii="Times New Roman" w:hAnsi="Times New Roman"/>
                <w:color w:val="000000"/>
                <w:sz w:val="24"/>
              </w:rPr>
              <w:t>треугольник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https://m.edsoo.ru/45SV5HTZC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Окружность, вписанная в треугольник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https://m.edsoo.ru/0WUW4K8WS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Простейшие задачи на построение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https://m.edsoo.ru/WIZ0A7F77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Простейшие задачи на построение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https://m.edsoo.ru/HIY744ST2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"Окружность и круг.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Геометрические построения"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https://m.edsoo.ru/OPUFPXM6G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обобщение знаний основных понятий и методов курса 7 класса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https://m.edsoo.ru/075BG25NP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 контрольная работа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https://m.edsoo.ru/DQXGRPV72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обобщение знаний основных понятий и методов курса 7 класса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https://m.edsoo.ru/5PJ6SGBRB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обобщение знаний основных понятий и методов курса 7 класса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https://m.edsoo.ru/EHZ8LPE7B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КОЛИЧЕСТВО ЧАСОВ ПО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ПРОГРАММЕ</w:t>
            </w:r>
          </w:p>
        </w:tc>
        <w:tc>
          <w:tcPr>
            <w:tcW w:w="1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1BC1" w:rsidRDefault="00CF1BC1"/>
        </w:tc>
      </w:tr>
    </w:tbl>
    <w:p w:rsidR="00CF1BC1" w:rsidRDefault="00CF1BC1">
      <w:pPr>
        <w:sectPr w:rsidR="00CF1BC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F1BC1" w:rsidRDefault="002E07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28"/>
        <w:gridCol w:w="3577"/>
        <w:gridCol w:w="1108"/>
        <w:gridCol w:w="1843"/>
        <w:gridCol w:w="1912"/>
        <w:gridCol w:w="1349"/>
        <w:gridCol w:w="3425"/>
      </w:tblGrid>
      <w:tr w:rsidR="00CF1BC1">
        <w:trPr>
          <w:trHeight w:val="144"/>
          <w:tblCellSpacing w:w="0" w:type="dxa"/>
        </w:trPr>
        <w:tc>
          <w:tcPr>
            <w:tcW w:w="36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F1BC1" w:rsidRDefault="00CF1BC1">
            <w:pPr>
              <w:spacing w:after="0"/>
              <w:ind w:left="135"/>
            </w:pPr>
          </w:p>
        </w:tc>
      </w:tr>
      <w:tr w:rsidR="00CF1BC1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1BC1" w:rsidRDefault="00CF1BC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1BC1" w:rsidRDefault="00CF1BC1"/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1BC1" w:rsidRDefault="00CF1BC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1BC1" w:rsidRDefault="00CF1BC1"/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Параллелограмм, его признаки и свойства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https://m.edsoo.ru/6OU99XROP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Параллелограмм, его признаки и свойства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https://m.edsoo.ru/XFHDJOUA1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Параллелограмм, его признаки и свойства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https://m.edsoo.ru/ETRJP7PJH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Частные случаи параллелограммов (прямоугольник, ромб, квадрат), их признаки и свойства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https://m.edsoo.ru/3V04F0MOZ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Частные случаи параллелограммов (прямоугольник, ромб, квадрат), их признаки и свойства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https://m.edsoo.ru/W3KUZ89O1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Частные случаи параллелограммов (прямоугольник, ромб, квадрат), их признаки 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свойства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https://m.edsoo.ru/A685LBYSB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Трапеция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https://m.edsoo.ru/XGNLG6PX3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Равнобокая и прямоугольная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трапеции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https://m.edsoo.ru/SX9DDBQCM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Равнобокая и прямоугольная трапеции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https://m.edsoo.ru/335Z3IVAZ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Метод удвоения медианы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https://m.edsoo.ru/T82GVAQ4U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Центральная симметрия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https://m.edsoo.ru/XTE9B6TQ3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"Четырёхугольники"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https://m.edsoo.ru/KQJCP1RMA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Теорема Фалеса и теорема о пропорциональных отрезках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https://m.edsoo.ru/HCAMY3QA5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Средняя линия треугольника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https://m.edsoo.ru/T6VV7A20Y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Средняя линия треугольника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https://m.edsoo.ru/HYP7V4LMK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Трапеция, её средняя линия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https://m.edsoo.ru/3GWNZHZ30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Трапеция, её средняя линия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https://m.edsoo.ru/BNZI3SK2N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Пропорциональные отрезки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https://m.edsoo.ru/B8JKYR3P7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Пропорциональные отрезки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https://m.edsoo.ru/8C2KXD2IG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Центр масс в треугольнике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https://m.edsoo.ru/3AG2K031F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Подобные треугольники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https://m.edsoo.ru/T2WKBAD0H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Три признака подобия треугольников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https://m.edsoo.ru/EVX4D7DND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Три признака подобия треугольников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https://m.edsoo.ru/5H1VEF8DT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Три признака подобия треугольников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https://m.edsoo.ru/F6ILCOMTB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Три признака подобия треугольников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https://m.edsoo.ru/PZZM4XO9B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подобия при решении практических задач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https://m.edsoo.ru/QRZM5VWGA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"Подобные треугольники"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https://m.edsoo.ru/VY8PN8XF8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 площадей геометрических фигур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https://m.edsoo.ru/EHME5PRXZ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Формулы для площади треугольника, параллелограмма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https://m.edsoo.ru/7LCMID6RJ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Формулы для площади треугольника, параллелограмма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https://m.edsoo.ru/J00M8KQJF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Формулы для площади треугольника, параллелограмма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https://m.edsoo.ru/898HYV851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для площади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треугольника, параллелограмма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https://m.edsoo.ru/879ITDCNE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Формулы для площади треугольника, параллелограмма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https://m.edsoo.ru/AV97XBVUW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Вычисление площадей сложных фигур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https://m.edsoo.ru/SI68OAV8I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Площади фигур на клетчатой бумаге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https://m.edsoo.ru/G4JM76PBP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Площади </w:t>
            </w:r>
            <w:r>
              <w:rPr>
                <w:rFonts w:ascii="Times New Roman" w:hAnsi="Times New Roman"/>
                <w:color w:val="000000"/>
                <w:sz w:val="24"/>
              </w:rPr>
              <w:t>подобных фигур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https://m.edsoo.ru/KVCET1HHC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Площади подобных фигур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https://m.edsoo.ru/C9JXO9W61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Задачи с практическим содержанием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https://m.edsoo.ru/CFH6PRHO5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Задачи с практическим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содержанием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https://m.edsoo.ru/N24T6XFF0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задач с помощью метода вспомогательной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площади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https://m.edsoo.ru/A8WEVCBCR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"Площадь"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https://m.edsoo.ru/RKHOIBMJM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Теорема Пифагора и её применение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https://m.edsoo.ru/MY0NLH9NK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Теорема Пифагора и её применение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https://m.edsoo.ru/YVPOOMYNZ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Теорема Пифагора и её применение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https://m.edsoo.ru/2LKVD1853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Теорема Пифагора и её применение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https://m.edsoo.ru/YW8Q15GKD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Теорема Пифагора и её применение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https://m.edsoo.ru/813M9DZJ1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тригонометрических функций острого угла прямоугольного треугольника, тригонометрические соотношения в прямоугольном треугольнике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https://m.edsoo.ru/6A9U6XM04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тригонометрическое тождество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https://m.edsoo.ru/2QDXH1YZ5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тригонометрическое тождество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https://m.edsoo.ru/N6342X4EH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Основное тригонометрическое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тождество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https://m.edsoo.ru/Z90FW4KDD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"Теорема Пифагора и начала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тригонометрии"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https://m.edsoo.ru/UTLIP99RE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Вписанные и центральные углы, угол между касательной и хордой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https://m.edsoo.ru/EI5FI79UD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Вписанные и центральные углы, угол между касательной и хордой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https://m.edsoo.ru/43MAHH6UG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Вписанные и центральные углы, угол между касательной и хордой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https://m.edsoo.ru/3ZZGB0BNG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Углы между хордами и секущими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https://m.edsoo.ru/L94GFIER7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Углы между хордами и секущими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https://m.edsoo.ru/CEBZS8M13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Вписанные и описанные четырёхугольники, их признаки и свойства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https://m.edsoo.ru/EF64M7KVW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Вписанные и описанные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четырёхугольники, их признаки и свойства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https://m.edsoo.ru/X56Y75XJ3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Вписанные и описанные четырёхугольники, их признаки и свойства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https://m.edsoo.ru/4IKJ0GXSD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свой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ств вп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исанных и описанных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четырёхугольников при решении геометрических задач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https://m.edsoo.ru/FDUOS6UKR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свой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ств вп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исанных и описанных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четырёхугольников при решении геометрических задач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https://m.edsoo.ru/16MMU1G86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Взаимное расположение двух окружностей, общие касательные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https://m.edsoo.ru/HNR974IO4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Касание окружностей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https://m.edsoo.ru/3CXC3IA4I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"Углы в окружности. </w:t>
            </w:r>
            <w:r>
              <w:rPr>
                <w:rFonts w:ascii="Times New Roman" w:hAnsi="Times New Roman"/>
                <w:color w:val="000000"/>
                <w:sz w:val="24"/>
              </w:rPr>
              <w:t>Вписанные и описанные четырехугольники"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https://m.edsoo.ru/C9VEDRQZJ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https://m.edsoo.ru/CH0829ZLJ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основных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понятий и методов курсов 7 и 8 классов, обобщение знаний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https://m.edsoo.ru/1ERGJKPU6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 контрольная работа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https://m.edsoo.ru/J7Z8ZK4IE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https://m.edsoo.ru/BHTMJS7YA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7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1BC1" w:rsidRDefault="00CF1BC1"/>
        </w:tc>
      </w:tr>
    </w:tbl>
    <w:p w:rsidR="00CF1BC1" w:rsidRDefault="00CF1BC1">
      <w:pPr>
        <w:sectPr w:rsidR="00CF1BC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F1BC1" w:rsidRDefault="002E07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5"/>
        <w:gridCol w:w="3624"/>
        <w:gridCol w:w="1115"/>
        <w:gridCol w:w="1843"/>
        <w:gridCol w:w="1912"/>
        <w:gridCol w:w="1349"/>
        <w:gridCol w:w="3364"/>
      </w:tblGrid>
      <w:tr w:rsidR="00CF1BC1">
        <w:trPr>
          <w:trHeight w:val="144"/>
          <w:tblCellSpacing w:w="0" w:type="dxa"/>
        </w:trPr>
        <w:tc>
          <w:tcPr>
            <w:tcW w:w="36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F1BC1" w:rsidRDefault="00CF1BC1">
            <w:pPr>
              <w:spacing w:after="0"/>
              <w:ind w:left="135"/>
            </w:pPr>
          </w:p>
        </w:tc>
      </w:tr>
      <w:tr w:rsidR="00CF1BC1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1BC1" w:rsidRDefault="00CF1BC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1BC1" w:rsidRDefault="00CF1BC1"/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F1BC1" w:rsidRDefault="00CF1BC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1BC1" w:rsidRDefault="00CF1BC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1BC1" w:rsidRDefault="00CF1BC1"/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тригонометрических функций углов от 0° до 180°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https://m.edsoo.ru/CD1X6AAL2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 приведения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https://m.edsoo.ru/0BNBY3J2Q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Теорема косинусов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https://m.edsoo.ru/RHIDMBXJ5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Теорема косинусов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https://m.edsoo.ru/K9M41J37R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Теорема косинусов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https://m.edsoo.ru/JUPIR2ISZ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Теорема </w:t>
            </w:r>
            <w:r>
              <w:rPr>
                <w:rFonts w:ascii="Times New Roman" w:hAnsi="Times New Roman"/>
                <w:color w:val="000000"/>
                <w:sz w:val="24"/>
              </w:rPr>
              <w:t>синусов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https://m.edsoo.ru/ANH6PT9I7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Теорема синусов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https://m.edsoo.ru/4LWCLZGKB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Теорема синусов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https://m.edsoo.ru/6NO2CEW1N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длин сторон и величин углов треугольников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https://m.edsoo.ru/3ILX8JCNG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треугольников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https://m.edsoo.ru/KJ889IJVV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треугольников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https://m.edsoo.ru/A8EP9BMX8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треугольников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https://m.edsoo.ru/992MSU6ZU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треугольников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https://m.edsoo.ru/DH52RQGDI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Практическое применение теорем синусов и косинусов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https://m.edsoo.ru/6N7QYFLH7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Практическое применение теорем синусов и косинусов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https://m.edsoo.ru/JXOUN27RH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"Решение треугольников"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https://m.edsoo.ru/TK6LFSOQC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 преобразовании подобия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https://m.edsoo.ru/WPA4QQNZN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Соответственные элементы подобных фигур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https://m.edsoo.ru/6WZ4YF0AQ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Соответственные элементы подобных фигур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https://m.edsoo.ru/LFK1UZATS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Теорема о произведении отрезков хорд, теорема о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произведении отрезков секущих, теорема о квадрате касательной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https://m.edsoo.ru/KLRAL11S8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Теорема о произведении отрезков хорд, теорема о произведении отрезков секущих, теорема о квадрате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касательной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https://m.edsoo.ru/LYNT6HMD8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Теорема о произведении отрезков хорд, теорема о произведении отрезков секущих, теорема о квадрате касательной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https://m.edsoo.ru/UJ0EI9T2A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теорем в решении геометрических задач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https://m.edsoo.ru/TOB48A8CV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теорем в решении геометрических задач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https://m.edsoo.ru/RTSQ4CQSP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теорем в решении геометрических задач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https://m.edsoo.ru/VULVGR288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"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Преобразование подобия. </w:t>
            </w:r>
            <w:r>
              <w:rPr>
                <w:rFonts w:ascii="Times New Roman" w:hAnsi="Times New Roman"/>
                <w:color w:val="000000"/>
                <w:sz w:val="24"/>
              </w:rPr>
              <w:t>Метрические соотношения в окружности"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https://m.edsoo.ru/0949LL15C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векторов. Физический и геометрический смысл векторов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https://m.edsoo.ru/J3CES39AE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векторов, умножение вектора на число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https://m.edsoo.ru/KGY8I1BY7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Сложение и вычитание векторов, умножение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вектора на число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https://m.edsoo.ru/LDRAMZ9Y7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векторов, умножение вектора на число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https://m.edsoo.ru/DOG688O4Y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Разложение вектора по двум неколлинеарным векторам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https://m.edsoo.ru/J2TDGKRE0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Координаты вектора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https://m.edsoo.ru/IJYKUMLBW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Скалярное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произведение векторов, его применение для нахождения длин и углов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https://m.edsoo.ru/0UDML31UP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Скалярное произведение векторов, его применение для нахождения длин и углов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https://m.edsoo.ru/AADOETIFV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с помощью векторов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https://m.edsoo.ru/2JR4517AI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с помощью векторов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https://m.edsoo.ru/AMZ5CARLT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векторов для решения задач физики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1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https://m.edsoo.ru/XJGOFOJ9I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"Векторы"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https://m.edsoo.ru/XRY0SPMO0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Декартовы координаты точек на плоскости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https://m.edsoo.ru/MHQLIZYYO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Уравнение прямой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https://m.edsoo.ru/9IUZRULTD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Уравнение прямой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https://m.edsoo.ru/8I0UXVNZK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Уравнение окружности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https://m.edsoo.ru/94M1DDAX9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Координаты точек пересечения окружности и прямой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https://m.edsoo.ru/DRGH38D3G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Метод координат при решении геометрических задач, практических задач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https://m.edsoo.ru/1AMXQ157N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Метод координат при решении геометрических задач, практических задач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https://m.edsoo.ru/XFTU86O2I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Метод координат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 решении геометрических задач, практических задач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https://m.edsoo.ru/SS4ULS6P3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"Декартовы координаты на плоскости"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https://m.edsoo.ru/WRGPEQB3J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Правильные многоугольники, вычисление их элементов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https://m.edsoo.ru/D0LCSQMPG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 π. Длина окружности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https://m.edsoo.ru/2T61GISCK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 π. Длина окружности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https://m.edsoo.ru/9D2XNUVZB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Длина дуги окружности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https://m.edsoo.ru/SOYASAM3K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Радианная мера угла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https://m.edsoo.ru/693M9FRD2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Площадь круга, сектора, сегмента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https://m.edsoo.ru/5ERUOY0F5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Площадь круга, </w:t>
            </w:r>
            <w:r>
              <w:rPr>
                <w:rFonts w:ascii="Times New Roman" w:hAnsi="Times New Roman"/>
                <w:color w:val="000000"/>
                <w:sz w:val="24"/>
              </w:rPr>
              <w:t>сектора, сегмента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https://m.edsoo.ru/8TYSLUQX0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Площадь круга, сектора, сегмента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https://m.edsoo.ru/YMASE5DLX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 движении плоскости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https://m.edsoo.ru/4ZNZMHHVZ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Параллельный перенос, поворот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https://m.edsoo.ru/WWY1N8IZE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Параллельный перенос, поворот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https://m.edsoo.ru/F1QJ8OWZA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Параллельный перенос, поворот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https://m.edsoo.ru/D51X77IR1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Параллельный перенос, поворот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https://m.edsoo.ru/GMG7L5683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движений при решении задач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https://m.edsoo.ru/WRRE97U1Q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"Правильные многоугольники. </w:t>
            </w:r>
            <w:r>
              <w:rPr>
                <w:rFonts w:ascii="Times New Roman" w:hAnsi="Times New Roman"/>
                <w:color w:val="000000"/>
                <w:sz w:val="24"/>
              </w:rPr>
              <w:t>Окружность. Движения плоскости"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https://m.edsoo.ru/RNUG3U5AL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обобщение, систематизация знаний. Измерение геометрических величин. </w:t>
            </w:r>
            <w:r>
              <w:rPr>
                <w:rFonts w:ascii="Times New Roman" w:hAnsi="Times New Roman"/>
                <w:color w:val="000000"/>
                <w:sz w:val="24"/>
              </w:rPr>
              <w:t>Треугольники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https://m.edsoo.ru/MDGLRIQ00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систематизация знаний. Параллельные и перпендикулярные прямые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https://m.edsoo.ru/EFTNXPQ2E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обобщение, систематизация знаний. Окружность и круг. </w:t>
            </w:r>
            <w:r>
              <w:rPr>
                <w:rFonts w:ascii="Times New Roman" w:hAnsi="Times New Roman"/>
                <w:color w:val="000000"/>
                <w:sz w:val="24"/>
              </w:rPr>
              <w:t>Геометрические построения. Углы в окружности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https://m.edsoo.ru/BV4CRATOO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обобщение, систематизация знаний. Вписанные 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описанные окружности многоугольников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https://m.edsoo.ru/M0GX4YGQN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 контрольная работа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https://m.edsoo.ru/EU9L2Q7GV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Повторение, </w:t>
            </w:r>
            <w:r>
              <w:rPr>
                <w:rFonts w:ascii="Times New Roman" w:hAnsi="Times New Roman"/>
                <w:color w:val="000000"/>
                <w:sz w:val="24"/>
              </w:rPr>
              <w:t>обобщение, систематизация знаний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CF1BC1" w:rsidRDefault="00CF1BC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</w:pPr>
            <w:hyperlink r:id="rId2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https://m.edsoo.ru/0GT7I3W64</w:t>
              </w:r>
            </w:hyperlink>
          </w:p>
        </w:tc>
      </w:tr>
      <w:tr w:rsidR="00CF1BC1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7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1BC1" w:rsidRDefault="00CF1BC1"/>
        </w:tc>
      </w:tr>
    </w:tbl>
    <w:p w:rsidR="00CF1BC1" w:rsidRDefault="00CF1BC1">
      <w:pPr>
        <w:sectPr w:rsidR="00CF1BC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F1BC1" w:rsidRDefault="00CF1BC1">
      <w:pPr>
        <w:sectPr w:rsidR="00CF1BC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F1BC1" w:rsidRDefault="002E0700">
      <w:pPr>
        <w:spacing w:before="199" w:after="199" w:line="336" w:lineRule="auto"/>
        <w:ind w:left="120"/>
        <w:rPr>
          <w:lang w:val="ru-RU"/>
        </w:rPr>
      </w:pPr>
      <w:bookmarkStart w:id="9" w:name="block-83431651"/>
      <w:bookmarkEnd w:id="8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ПРОВЕРЯЕМЫЕ ТРЕБОВАНИЯ К РЕЗУЛЬТАТАМ ОСВОЕНИЯ ОСНОВНОЙ ОБРАЗОВАТЕЛЬНОЙ </w:t>
      </w:r>
      <w:r>
        <w:rPr>
          <w:rFonts w:ascii="Times New Roman" w:hAnsi="Times New Roman"/>
          <w:b/>
          <w:color w:val="000000"/>
          <w:sz w:val="28"/>
          <w:lang w:val="ru-RU"/>
        </w:rPr>
        <w:t>ПРОГРАММЫ</w:t>
      </w:r>
    </w:p>
    <w:p w:rsidR="00CF1BC1" w:rsidRDefault="00CF1BC1">
      <w:pPr>
        <w:spacing w:before="199" w:after="199" w:line="336" w:lineRule="auto"/>
        <w:ind w:left="120"/>
        <w:rPr>
          <w:lang w:val="ru-RU"/>
        </w:rPr>
      </w:pPr>
    </w:p>
    <w:p w:rsidR="00CF1BC1" w:rsidRDefault="002E0700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:rsidR="00CF1BC1" w:rsidRDefault="00CF1BC1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50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272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CF1BC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50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Геометрия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50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Распознавать изученные геометрические фигуры, определять их взаимное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расположение, изображать геометрические фигуры, выполнять чертежи по условию задачи. Измерять линейные и угловые величины. Решать задачи на вычисление длин отрезков и величин углов</w:t>
            </w:r>
          </w:p>
        </w:tc>
      </w:tr>
      <w:tr w:rsidR="00CF1BC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50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Делать грубую оценку линейных и угловых величин предметов в реальной ж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изни, размеров природных объектов. </w:t>
            </w:r>
            <w:r>
              <w:rPr>
                <w:rFonts w:ascii="Times New Roman" w:hAnsi="Times New Roman"/>
                <w:color w:val="000000"/>
                <w:sz w:val="24"/>
              </w:rPr>
              <w:t>Различать размеры этих объектов по порядку величины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50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Строить чертежи к геометрическим задачам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50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Пользоваться признаками равенства треугольников, использовать признаки и свойства равнобедренных треугольников при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решении задач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50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Проводить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логические рассуждения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использованием геометрических теорем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150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Пользоваться признаками равенства прямоугольных треугольников, свойством медианы, проведённой к гипотенузе прямоугольного треугольника, в решении геометрических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задач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150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параллельность прямых с помощью углов, которые образует с ними секущая. Определять параллельность прямых с помощью равенства расстояний от точек одной прямой до точек другой прямой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150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Решать задачи на клетчатой бумаге</w:t>
            </w:r>
          </w:p>
        </w:tc>
      </w:tr>
      <w:tr w:rsidR="00CF1BC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150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Проводить вычисления и находить числовые и буквенные значения углов в геометрических задачах с использованием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суммы углов треугольников и многоугольников, свойств углов, образованных при пересечении двух параллельных прямых секущей. </w:t>
            </w:r>
            <w:r>
              <w:rPr>
                <w:rFonts w:ascii="Times New Roman" w:hAnsi="Times New Roman"/>
                <w:color w:val="000000"/>
                <w:sz w:val="24"/>
              </w:rPr>
              <w:t>Решать практические зад</w:t>
            </w:r>
            <w:r>
              <w:rPr>
                <w:rFonts w:ascii="Times New Roman" w:hAnsi="Times New Roman"/>
                <w:color w:val="000000"/>
                <w:sz w:val="24"/>
              </w:rPr>
              <w:t>ачи на нахождение углов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6.10</w:t>
            </w:r>
          </w:p>
        </w:tc>
        <w:tc>
          <w:tcPr>
            <w:tcW w:w="1150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Владеть понятием геометрического места точек. Уметь определять биссектрису угла и серединный перпендикуляр к отрезку как геометрические места точек</w:t>
            </w:r>
          </w:p>
        </w:tc>
      </w:tr>
      <w:tr w:rsidR="00CF1BC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150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Формулировать определения окружности и круга, хорды и диаметра окружност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и, пользоваться их свойствами. </w:t>
            </w:r>
            <w:r>
              <w:rPr>
                <w:rFonts w:ascii="Times New Roman" w:hAnsi="Times New Roman"/>
                <w:color w:val="000000"/>
                <w:sz w:val="24"/>
              </w:rPr>
              <w:t>Уметь применять эти свойства при решении задач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150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Владеть понятием описанной около треугольника окружности, уметь находить её центр. Пользоваться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фактами о том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, что биссектрисы углов треугольника пересекаются в одной точке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, и о том, что серединные перпендикуляры к сторонам треугольника пересекаются в одной точке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6.13</w:t>
            </w:r>
          </w:p>
        </w:tc>
        <w:tc>
          <w:tcPr>
            <w:tcW w:w="1150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Владеть понятием касательной к окружности, пользоваться теоремой о перпендикулярности касательной и радиуса, проведённого к точке касания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6.14</w:t>
            </w:r>
          </w:p>
        </w:tc>
        <w:tc>
          <w:tcPr>
            <w:tcW w:w="1150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Пользоваться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простейшими геометрическими неравенствами, понимать их практический смысл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6.15</w:t>
            </w:r>
          </w:p>
        </w:tc>
        <w:tc>
          <w:tcPr>
            <w:tcW w:w="11502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основные геометрические построения с помощью циркуля и линейки</w:t>
            </w:r>
          </w:p>
        </w:tc>
      </w:tr>
    </w:tbl>
    <w:p w:rsidR="00CF1BC1" w:rsidRDefault="00CF1BC1">
      <w:pPr>
        <w:spacing w:after="0"/>
        <w:ind w:left="120"/>
        <w:rPr>
          <w:lang w:val="ru-RU"/>
        </w:rPr>
      </w:pPr>
    </w:p>
    <w:p w:rsidR="00CF1BC1" w:rsidRDefault="002E0700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:rsidR="00CF1BC1" w:rsidRDefault="00CF1BC1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80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272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CF1BC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80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Геометрия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80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основные виды четырёхугольников, их элементы, пользоваться их свойствами при решении геометрических задач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80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Приме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нять свойства точки пересечения медиан треугольника (центра масс) в решении задач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80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Владеть понятием средней линии треугольника и трапеции, применять их свойства при решении геометрических задач.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Пользоваться теоремой Фалеса и теоремой о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пропорциональных отрезках, применять их для решения практических задач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6.4</w:t>
            </w:r>
          </w:p>
        </w:tc>
        <w:tc>
          <w:tcPr>
            <w:tcW w:w="1180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признаки подобия треугольников в решении геометрических задач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80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Пользоваться теоремой Пифагора для решения геометрических и практических задач. Строить математическую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модель в практических задачах, самостоятельно делать чертёж и находить соответствующие длины</w:t>
            </w:r>
          </w:p>
        </w:tc>
      </w:tr>
      <w:tr w:rsidR="00CF1BC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180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Владеть понятиями синуса, косинуса и тангенса острого угла прямоугольного треугольника. </w:t>
            </w:r>
            <w:r>
              <w:rPr>
                <w:rFonts w:ascii="Times New Roman" w:hAnsi="Times New Roman"/>
                <w:color w:val="000000"/>
                <w:sz w:val="24"/>
              </w:rPr>
              <w:t>Пользоваться этими понятиями для решения практических задач</w:t>
            </w:r>
          </w:p>
        </w:tc>
      </w:tr>
      <w:tr w:rsidR="00CF1BC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180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Вычис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лять (различными способами) площадь треугольника и площади многоугольных фигур (пользуясь, где необходимо, калькулятором). </w:t>
            </w:r>
            <w:r>
              <w:rPr>
                <w:rFonts w:ascii="Times New Roman" w:hAnsi="Times New Roman"/>
                <w:color w:val="000000"/>
                <w:sz w:val="24"/>
              </w:rPr>
              <w:t>Применять полученные умения в практических задачах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180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Владеть понятиями вписанного и центрального угла, использовать теоремы о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вписанных углах, углах между хордами (секущими) и угле между касательной и хордой при решении геометрических задач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180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Владеть понятием описанного четырёхугольника, применять свойства описанного четырёхугольника при решении задач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1809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полученны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е знания на практике – строить математические модели для задач реальной жизни и проводить соответствующие вычисления с применением подобия и тригонометрии (пользуясь, где необходимо, калькулятором)</w:t>
            </w:r>
          </w:p>
        </w:tc>
      </w:tr>
    </w:tbl>
    <w:p w:rsidR="00CF1BC1" w:rsidRDefault="00CF1BC1">
      <w:pPr>
        <w:spacing w:after="0"/>
        <w:ind w:left="120"/>
        <w:rPr>
          <w:lang w:val="ru-RU"/>
        </w:rPr>
      </w:pPr>
    </w:p>
    <w:p w:rsidR="00CF1BC1" w:rsidRDefault="002E0700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CF1BC1" w:rsidRDefault="00CF1BC1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272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CF1BC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Геометрия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Знать тригонометрические функции острых углов, находить с их помощью различные элементы прямоугольного треугольника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(«решение пря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моугольных треугольников»). Находить (с помощью калькулятора) длины и углы для нетабличных значений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Пользоваться формулами приведения и основным тригонометрическим тождеством для нахождения соотношений между тригонометрическими величинами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теоремы синусов и косинусов для нахождения различных элементов треугольника («решение треугольников»), применять их при решении геометрических задач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Владеть понятиями преобразования подобия, соответственных элементов подобных фигур. Польз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оваться свойствами подобия произвольных фигур, уметь вычислять длины и находить углы у подобных фигур. Применять свойства подобия в практических задачах. Уметь приводить примеры подобных фигур в окружающем мире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Пользоваться теоремами о произведении от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резков хорд, о произведении отрезков секущих, о квадрате касательной</w:t>
            </w:r>
          </w:p>
        </w:tc>
      </w:tr>
      <w:tr w:rsidR="00CF1BC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Пользоваться векторами, понимать их геометрический и физический смысл, применять их в решении геометрических и физических задач. </w:t>
            </w:r>
            <w:r>
              <w:rPr>
                <w:rFonts w:ascii="Times New Roman" w:hAnsi="Times New Roman"/>
                <w:color w:val="000000"/>
                <w:sz w:val="24"/>
              </w:rPr>
              <w:t>Применять скалярное произведение векторов для нахожде</w:t>
            </w:r>
            <w:r>
              <w:rPr>
                <w:rFonts w:ascii="Times New Roman" w:hAnsi="Times New Roman"/>
                <w:color w:val="000000"/>
                <w:sz w:val="24"/>
              </w:rPr>
              <w:t>ния длин и углов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Пользоваться методом координат на плоскости, применять его в решении геометрических и практических задач</w:t>
            </w:r>
          </w:p>
        </w:tc>
      </w:tr>
      <w:tr w:rsidR="00CF1BC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Владеть понятиями правильного многоугольника, длины окружности, длины дуги окружности и радианной меры угла, уметь вычислять площадь круга и его частей. </w:t>
            </w:r>
            <w:r>
              <w:rPr>
                <w:rFonts w:ascii="Times New Roman" w:hAnsi="Times New Roman"/>
                <w:color w:val="000000"/>
                <w:sz w:val="24"/>
              </w:rPr>
              <w:t>Применять полученные умения в практических задачах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оси или центры симметрии фигур, примен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ять движения плоскости в простейших случаях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полученные знания на практике – строить математические модели для задач реальной жизни и проводить соответствующие вычисления с применением подобия и тригонометрических функций (пользуясь, где нео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бходимо,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калькулятором)</w:t>
            </w:r>
          </w:p>
        </w:tc>
      </w:tr>
    </w:tbl>
    <w:p w:rsidR="00CF1BC1" w:rsidRDefault="00CF1BC1">
      <w:pPr>
        <w:spacing w:after="0"/>
        <w:ind w:left="120"/>
        <w:rPr>
          <w:lang w:val="ru-RU"/>
        </w:rPr>
      </w:pPr>
    </w:p>
    <w:p w:rsidR="00CF1BC1" w:rsidRDefault="00CF1BC1">
      <w:pPr>
        <w:rPr>
          <w:lang w:val="ru-RU"/>
        </w:rPr>
        <w:sectPr w:rsidR="00CF1BC1">
          <w:pgSz w:w="11906" w:h="16383"/>
          <w:pgMar w:top="1134" w:right="850" w:bottom="1134" w:left="1701" w:header="720" w:footer="720" w:gutter="0"/>
          <w:cols w:space="720"/>
        </w:sectPr>
      </w:pPr>
    </w:p>
    <w:p w:rsidR="00CF1BC1" w:rsidRDefault="002E0700">
      <w:pPr>
        <w:spacing w:before="199" w:after="199" w:line="336" w:lineRule="auto"/>
        <w:ind w:left="120"/>
      </w:pPr>
      <w:bookmarkStart w:id="10" w:name="block-83431653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CF1BC1" w:rsidRDefault="00CF1BC1">
      <w:pPr>
        <w:spacing w:after="0"/>
        <w:ind w:left="120"/>
      </w:pPr>
    </w:p>
    <w:p w:rsidR="00CF1BC1" w:rsidRDefault="002E0700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:rsidR="00CF1BC1" w:rsidRDefault="00CF1BC1">
      <w:pPr>
        <w:spacing w:before="199" w:after="199" w:line="336" w:lineRule="auto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43"/>
        <w:gridCol w:w="8037"/>
      </w:tblGrid>
      <w:tr w:rsidR="00CF1BC1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CF1BC1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Геометрия</w:t>
            </w:r>
          </w:p>
        </w:tc>
      </w:tr>
      <w:tr w:rsidR="00CF1BC1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Начальные понятия геометрии. Точка, прямая, отрезок, луч. Угол. Виды углов. Вертикальные и смежные углы.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Биссектриса угла. </w:t>
            </w:r>
            <w:r>
              <w:rPr>
                <w:rFonts w:ascii="Times New Roman" w:hAnsi="Times New Roman"/>
                <w:color w:val="000000"/>
                <w:sz w:val="24"/>
              </w:rPr>
              <w:t>Ломаная, многоугольник. Параллельность и перпендикулярность прямых</w:t>
            </w:r>
          </w:p>
        </w:tc>
      </w:tr>
      <w:tr w:rsidR="00CF1BC1" w:rsidRPr="00B32EDC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Симметричные фигуры. Основные свойства осевой симметрии. Примеры симметрии в окружающем мире</w:t>
            </w:r>
          </w:p>
        </w:tc>
      </w:tr>
      <w:tr w:rsidR="00CF1BC1" w:rsidRPr="00B32EDC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построения с помощью циркуля и линейки. Треугольник. Высота, медиана, биссект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риса, их свойства</w:t>
            </w:r>
          </w:p>
        </w:tc>
      </w:tr>
      <w:tr w:rsidR="00CF1BC1" w:rsidRPr="00B32EDC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Равнобедренный и равносторонний треугольники. Неравенство треугольника</w:t>
            </w:r>
          </w:p>
        </w:tc>
      </w:tr>
      <w:tr w:rsidR="00CF1BC1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 и признаки равнобедренного треугольника. </w:t>
            </w:r>
            <w:r>
              <w:rPr>
                <w:rFonts w:ascii="Times New Roman" w:hAnsi="Times New Roman"/>
                <w:color w:val="000000"/>
                <w:sz w:val="24"/>
              </w:rPr>
              <w:t>Признаки равенства треугольников</w:t>
            </w:r>
          </w:p>
        </w:tc>
      </w:tr>
      <w:tr w:rsidR="00CF1BC1" w:rsidRPr="00B32EDC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 и признаки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параллельных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прямых. Сумма углов треугольника.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Внешние углы треугольника</w:t>
            </w:r>
          </w:p>
        </w:tc>
      </w:tr>
      <w:tr w:rsidR="00CF1BC1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Прямоугольный треугольник. Свойство медианы прямоугольного треугольника, проведённой к гипотенузе. </w:t>
            </w:r>
            <w:r>
              <w:rPr>
                <w:rFonts w:ascii="Times New Roman" w:hAnsi="Times New Roman"/>
                <w:color w:val="000000"/>
                <w:sz w:val="24"/>
              </w:rPr>
              <w:t>Признаки равенства прямоугольных треугольников. Прямоугольный треугольник с углом в 30°</w:t>
            </w:r>
          </w:p>
        </w:tc>
      </w:tr>
      <w:tr w:rsidR="00CF1BC1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Неравенства в геометрии: неравенс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тво треугольника, неравенство о длине ломаной, теорема о большем угле и большей стороне треугольника. </w:t>
            </w:r>
            <w:r>
              <w:rPr>
                <w:rFonts w:ascii="Times New Roman" w:hAnsi="Times New Roman"/>
                <w:color w:val="000000"/>
                <w:sz w:val="24"/>
              </w:rPr>
              <w:t>Перпендикуляр и наклонная</w:t>
            </w:r>
          </w:p>
        </w:tc>
      </w:tr>
      <w:tr w:rsidR="00CF1BC1" w:rsidRPr="00B32EDC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Геометрическое место точек. Биссектриса угла и серединный перпендикуляр к отрезку как геометрические места точек</w:t>
            </w:r>
          </w:p>
        </w:tc>
      </w:tr>
      <w:tr w:rsidR="00CF1BC1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Окружность и круг, хорда и диаметр, их свойства. Взаимное расположение окружности и прямой. </w:t>
            </w:r>
            <w:r>
              <w:rPr>
                <w:rFonts w:ascii="Times New Roman" w:hAnsi="Times New Roman"/>
                <w:color w:val="000000"/>
                <w:sz w:val="24"/>
              </w:rPr>
              <w:t>Касательная и секущая к окружности</w:t>
            </w:r>
          </w:p>
        </w:tc>
      </w:tr>
      <w:tr w:rsidR="00CF1BC1" w:rsidRPr="00B32EDC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Окружность, вписанная в угол. Вписанная и описанная окружности треугольника</w:t>
            </w:r>
          </w:p>
        </w:tc>
      </w:tr>
    </w:tbl>
    <w:p w:rsidR="00CF1BC1" w:rsidRDefault="00CF1BC1">
      <w:pPr>
        <w:spacing w:after="0"/>
        <w:ind w:left="120"/>
        <w:rPr>
          <w:lang w:val="ru-RU"/>
        </w:rPr>
      </w:pPr>
    </w:p>
    <w:p w:rsidR="00CF1BC1" w:rsidRDefault="002E0700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:rsidR="00CF1BC1" w:rsidRDefault="00CF1BC1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44"/>
        <w:gridCol w:w="8036"/>
      </w:tblGrid>
      <w:tr w:rsidR="00CF1BC1">
        <w:trPr>
          <w:trHeight w:val="144"/>
        </w:trPr>
        <w:tc>
          <w:tcPr>
            <w:tcW w:w="16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4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CF1BC1">
        <w:trPr>
          <w:trHeight w:val="144"/>
        </w:trPr>
        <w:tc>
          <w:tcPr>
            <w:tcW w:w="16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4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Геометрия</w:t>
            </w:r>
          </w:p>
        </w:tc>
      </w:tr>
      <w:tr w:rsidR="00CF1BC1" w:rsidRPr="00B32EDC">
        <w:trPr>
          <w:trHeight w:val="144"/>
        </w:trPr>
        <w:tc>
          <w:tcPr>
            <w:tcW w:w="16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4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Четырёхугольники. Параллелограмм, его признаки и свойства</w:t>
            </w:r>
          </w:p>
        </w:tc>
      </w:tr>
      <w:tr w:rsidR="00CF1BC1" w:rsidRPr="00B32EDC">
        <w:trPr>
          <w:trHeight w:val="144"/>
        </w:trPr>
        <w:tc>
          <w:tcPr>
            <w:tcW w:w="16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4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Прямоугольник, ромб, квадрат, их признаки и свойства</w:t>
            </w:r>
          </w:p>
        </w:tc>
      </w:tr>
      <w:tr w:rsidR="00CF1BC1">
        <w:trPr>
          <w:trHeight w:val="144"/>
        </w:trPr>
        <w:tc>
          <w:tcPr>
            <w:tcW w:w="16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4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Трапеция, равнобокая трапеция, её свойства и признаки. </w:t>
            </w:r>
            <w:r>
              <w:rPr>
                <w:rFonts w:ascii="Times New Roman" w:hAnsi="Times New Roman"/>
                <w:color w:val="000000"/>
                <w:sz w:val="24"/>
              </w:rPr>
              <w:t>Прямоугольная трапеция</w:t>
            </w:r>
          </w:p>
        </w:tc>
      </w:tr>
      <w:tr w:rsidR="00CF1BC1" w:rsidRPr="00B32EDC">
        <w:trPr>
          <w:trHeight w:val="144"/>
        </w:trPr>
        <w:tc>
          <w:tcPr>
            <w:tcW w:w="16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4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Метод удвоения медианы. Центральная симметрия. Теорема Фалеса и теорема о пропорциональных отрезках</w:t>
            </w:r>
          </w:p>
        </w:tc>
      </w:tr>
      <w:tr w:rsidR="00CF1BC1">
        <w:trPr>
          <w:trHeight w:val="144"/>
        </w:trPr>
        <w:tc>
          <w:tcPr>
            <w:tcW w:w="16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24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Средние линии треугольника и трапеции. </w:t>
            </w:r>
            <w:r>
              <w:rPr>
                <w:rFonts w:ascii="Times New Roman" w:hAnsi="Times New Roman"/>
                <w:color w:val="000000"/>
                <w:sz w:val="24"/>
              </w:rPr>
              <w:t>Центр масс треугольника</w:t>
            </w:r>
          </w:p>
        </w:tc>
      </w:tr>
      <w:tr w:rsidR="00CF1BC1">
        <w:trPr>
          <w:trHeight w:val="144"/>
        </w:trPr>
        <w:tc>
          <w:tcPr>
            <w:tcW w:w="16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24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Подобие треугольников, коэффициент подобия. Признаки подобия треугольников. </w:t>
            </w:r>
            <w:r>
              <w:rPr>
                <w:rFonts w:ascii="Times New Roman" w:hAnsi="Times New Roman"/>
                <w:color w:val="000000"/>
                <w:sz w:val="24"/>
              </w:rPr>
              <w:t>Примене</w:t>
            </w:r>
            <w:r>
              <w:rPr>
                <w:rFonts w:ascii="Times New Roman" w:hAnsi="Times New Roman"/>
                <w:color w:val="000000"/>
                <w:sz w:val="24"/>
              </w:rPr>
              <w:t>ние подобия при решении практических задач</w:t>
            </w:r>
          </w:p>
        </w:tc>
      </w:tr>
      <w:tr w:rsidR="00CF1BC1" w:rsidRPr="00B32EDC">
        <w:trPr>
          <w:trHeight w:val="144"/>
        </w:trPr>
        <w:tc>
          <w:tcPr>
            <w:tcW w:w="16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24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Формулы для площади треугольника, параллелограмма, ромба и трапеции</w:t>
            </w:r>
          </w:p>
        </w:tc>
      </w:tr>
      <w:tr w:rsidR="00CF1BC1" w:rsidRPr="00B32EDC">
        <w:trPr>
          <w:trHeight w:val="144"/>
        </w:trPr>
        <w:tc>
          <w:tcPr>
            <w:tcW w:w="16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24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площадей геометрических фигур. Отношение площадей подобных фигур</w:t>
            </w:r>
          </w:p>
        </w:tc>
      </w:tr>
      <w:tr w:rsidR="00CF1BC1" w:rsidRPr="00B32EDC">
        <w:trPr>
          <w:trHeight w:val="144"/>
        </w:trPr>
        <w:tc>
          <w:tcPr>
            <w:tcW w:w="16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24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Вычисление площадей треугольников и многоугольников на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клетчатой бумаге</w:t>
            </w:r>
          </w:p>
        </w:tc>
      </w:tr>
      <w:tr w:rsidR="00CF1BC1" w:rsidRPr="00B32EDC">
        <w:trPr>
          <w:trHeight w:val="144"/>
        </w:trPr>
        <w:tc>
          <w:tcPr>
            <w:tcW w:w="16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24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Теорема Пифагора. Применение теоремы Пифагора при решении практических задач</w:t>
            </w:r>
          </w:p>
        </w:tc>
      </w:tr>
      <w:tr w:rsidR="00CF1BC1">
        <w:trPr>
          <w:trHeight w:val="144"/>
        </w:trPr>
        <w:tc>
          <w:tcPr>
            <w:tcW w:w="16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224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Синус, косинус, тангенс острого угла прямоугольного треугольника. </w:t>
            </w:r>
            <w:r>
              <w:rPr>
                <w:rFonts w:ascii="Times New Roman" w:hAnsi="Times New Roman"/>
                <w:color w:val="000000"/>
                <w:sz w:val="24"/>
              </w:rPr>
              <w:t>Основное тригонометрическое тождество. Тригонометрические функции углов в 30°, 45° 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60°</w:t>
            </w:r>
          </w:p>
        </w:tc>
      </w:tr>
      <w:tr w:rsidR="00CF1BC1" w:rsidRPr="00B32EDC">
        <w:trPr>
          <w:trHeight w:val="144"/>
        </w:trPr>
        <w:tc>
          <w:tcPr>
            <w:tcW w:w="16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224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Вписанные и центральные углы, угол между касательной и хордой. Углы между хордами и секущими</w:t>
            </w:r>
          </w:p>
        </w:tc>
      </w:tr>
      <w:tr w:rsidR="00CF1BC1">
        <w:trPr>
          <w:trHeight w:val="144"/>
        </w:trPr>
        <w:tc>
          <w:tcPr>
            <w:tcW w:w="16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6.13</w:t>
            </w:r>
          </w:p>
        </w:tc>
        <w:tc>
          <w:tcPr>
            <w:tcW w:w="1224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Вписанные и описанные четырёхугольники</w:t>
            </w:r>
          </w:p>
        </w:tc>
      </w:tr>
      <w:tr w:rsidR="00CF1BC1" w:rsidRPr="00B32EDC">
        <w:trPr>
          <w:trHeight w:val="144"/>
        </w:trPr>
        <w:tc>
          <w:tcPr>
            <w:tcW w:w="16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6.14</w:t>
            </w:r>
          </w:p>
        </w:tc>
        <w:tc>
          <w:tcPr>
            <w:tcW w:w="12241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Взаимное расположение двух окружностей. Касание окружностей. Общие касательные к двум окружностям</w:t>
            </w:r>
          </w:p>
        </w:tc>
      </w:tr>
    </w:tbl>
    <w:p w:rsidR="00CF1BC1" w:rsidRDefault="00CF1BC1">
      <w:pPr>
        <w:spacing w:after="0"/>
        <w:ind w:left="120"/>
        <w:rPr>
          <w:lang w:val="ru-RU"/>
        </w:rPr>
      </w:pPr>
    </w:p>
    <w:p w:rsidR="00CF1BC1" w:rsidRDefault="002E0700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</w:t>
      </w:r>
      <w:r>
        <w:rPr>
          <w:rFonts w:ascii="Times New Roman" w:hAnsi="Times New Roman"/>
          <w:b/>
          <w:color w:val="000000"/>
          <w:sz w:val="28"/>
        </w:rPr>
        <w:t xml:space="preserve"> КЛАСС</w:t>
      </w:r>
    </w:p>
    <w:p w:rsidR="00CF1BC1" w:rsidRDefault="00CF1BC1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85"/>
        <w:gridCol w:w="8295"/>
      </w:tblGrid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 Код 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Геометрия</w:t>
            </w:r>
          </w:p>
        </w:tc>
      </w:tr>
      <w:tr w:rsidR="00CF1BC1" w:rsidRPr="00B32EDC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Синус, косинус, тангенс углов от 0 до 180°. Основное тригонометрическое тождество. Формулы приведения</w:t>
            </w:r>
          </w:p>
        </w:tc>
      </w:tr>
      <w:tr w:rsidR="00CF1BC1" w:rsidRPr="00B32EDC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треугольников. Теорема косинусов и теорема синусов. Решение практических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задач с использованием теоремы косинусов и теоремы синусов</w:t>
            </w:r>
          </w:p>
        </w:tc>
      </w:tr>
      <w:tr w:rsidR="00CF1BC1" w:rsidRPr="00B32EDC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подобия. Подобие соответственных элементов</w:t>
            </w:r>
          </w:p>
        </w:tc>
      </w:tr>
      <w:tr w:rsidR="00CF1BC1" w:rsidRPr="00B32EDC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Теорема о произведении отрезков хорд, теоремы о произведении отрезков секущих, теорема о квадрате касательной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Вектор, длина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(модуль) вектора, сонаправленные векторы, противоположно направленные векторы, коллинеарность векторов, равенство векторов, операции над векторами.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Разложение вектора по двум неколлинеарным векторам</w:t>
            </w:r>
          </w:p>
        </w:tc>
      </w:tr>
      <w:tr w:rsidR="00CF1BC1" w:rsidRPr="00B32EDC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Координаты вектора. Скалярное произведение векторов,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применение для нахождения длин и углов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Декартовы координаты на плоскости. Уравнения прямой и окружности в координатах, пересечение окружностей и прямых. </w:t>
            </w:r>
            <w:r>
              <w:rPr>
                <w:rFonts w:ascii="Times New Roman" w:hAnsi="Times New Roman"/>
                <w:color w:val="000000"/>
                <w:sz w:val="24"/>
              </w:rPr>
              <w:t>Метод координат и его применение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Правильные многоугольники</w:t>
            </w:r>
          </w:p>
        </w:tc>
      </w:tr>
      <w:tr w:rsidR="00CF1BC1" w:rsidRPr="00B32EDC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Длина окружности. Градусная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 радианная мера угла, вычисление длин дуг окружностей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Площадь круга, сектора, сегмента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Движения плоскости и внутренние симметрии фигур (элементарные представления). </w:t>
            </w:r>
            <w:r>
              <w:rPr>
                <w:rFonts w:ascii="Times New Roman" w:hAnsi="Times New Roman"/>
                <w:color w:val="000000"/>
                <w:sz w:val="24"/>
              </w:rPr>
              <w:t>Параллельный перенос. Поворот</w:t>
            </w:r>
          </w:p>
        </w:tc>
      </w:tr>
    </w:tbl>
    <w:p w:rsidR="00CF1BC1" w:rsidRDefault="00CF1BC1">
      <w:pPr>
        <w:spacing w:after="0"/>
        <w:ind w:left="120"/>
      </w:pPr>
    </w:p>
    <w:p w:rsidR="00CF1BC1" w:rsidRDefault="00CF1BC1">
      <w:pPr>
        <w:sectPr w:rsidR="00CF1BC1">
          <w:pgSz w:w="11906" w:h="16383"/>
          <w:pgMar w:top="1134" w:right="850" w:bottom="1134" w:left="1701" w:header="720" w:footer="720" w:gutter="0"/>
          <w:cols w:space="720"/>
        </w:sectPr>
      </w:pPr>
    </w:p>
    <w:p w:rsidR="00CF1BC1" w:rsidRDefault="002E0700">
      <w:pPr>
        <w:spacing w:before="199" w:after="199" w:line="336" w:lineRule="auto"/>
        <w:ind w:left="120"/>
        <w:rPr>
          <w:lang w:val="ru-RU"/>
        </w:rPr>
      </w:pPr>
      <w:bookmarkStart w:id="11" w:name="block-83431654"/>
      <w:bookmarkEnd w:id="10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ПРОВЕРЯЕМЫЕ НА ОГЭ ПО МАТЕМАТИКЕ </w:t>
      </w:r>
      <w:r>
        <w:rPr>
          <w:rFonts w:ascii="Times New Roman" w:hAnsi="Times New Roman"/>
          <w:b/>
          <w:color w:val="000000"/>
          <w:sz w:val="28"/>
          <w:lang w:val="ru-RU"/>
        </w:rPr>
        <w:t>ТРЕБОВАНИЯ К РЕЗУЛЬТАТАМ ОСВОЕНИЯ ОСНОВНОЙ ОБРАЗОВАТЕЛЬНОЙ ПРОГРАММЫ ОСНОВНОГО ОБЩЕГО ОБРАЗОВАНИЯ</w:t>
      </w:r>
    </w:p>
    <w:p w:rsidR="00CF1BC1" w:rsidRDefault="00CF1BC1">
      <w:pPr>
        <w:spacing w:after="0" w:line="336" w:lineRule="auto"/>
        <w:ind w:left="120"/>
        <w:rPr>
          <w:lang w:val="ru-RU"/>
        </w:rPr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Код проверяемого требования 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272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требования к предметным результатам освоения основной образовательной программы основного общего образования на ос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нове ФГОС 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множество, подмножество, операции над множествами; умение оперировать понятиями: граф, связный граф, дерево, цикл, применять их при решении задач; умение использовать графическое представление множе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ств дл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я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описания реальных процессов и явлений, при решении задач из других учебных предметов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определение, аксиома, теорема, доказательство; умение распознавать истинные и ложные высказывания, приводить примеры и контрпримеры,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строить высказывания и отрицания высказываний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натуральное число, простое и составное число, делимость натуральных чисел, признаки делимости, целое число, модуль числа, обыкновенная дробь и десятичная дробь, стандартный вид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числа, рациональное число, иррациональное число, арифметический квадратный корень; умение выполнять действия с числами, сравнивать и упорядочивать числа, представлять числа на координатной прямой, округлять числа; умение делать прикидку и оценку результата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вычислений</w:t>
            </w:r>
            <w:proofErr w:type="gramEnd"/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степень с целым показателем, арифметический квадратный корень, многочлен, алгебраическая дробь, тождество; знакомство с корнем натуральной степени больше единицы; умение выполнять расчёты по формулам, преобразов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ания целых, дробно-рациональных выражений и выражений с корнями, разложение многочлена на множители, в том числе с использованием формул разности квадратов и квадрата суммы и разности</w:t>
            </w:r>
            <w:proofErr w:type="gramEnd"/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числовое равенство, уравнение с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одной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переменной, числовое неравенство, неравенство с переменной; умение решать линейные и квадратные уравнения, дробно-рациональные уравнения с одной переменной, системы двух линейных уравнений, линейные неравенства и их системы, квадратные и дробно-рациональны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е неравенства с одной переменной, в том числе при решении задач из других предметов и практических задач;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умение использовать координатную прямую и координатную плоскость для изображения решений уравнений, неравенств и систем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и: функция, график функции, нули функции, промежутки знакопостоянства, промежутки возрастания, убывания, наибольшее и наименьшее значения функции; умение оперировать понятиями: прямая пропорциональность, линейная функция, квадратичная функция, обратная про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порциональность, парабола, гипербола; умение строить графики функций, использовать графики для определения свойств процессов и зависимостей, для решения задач из других учебных предметов и реальной жизни;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умение выражать формулами зависимости между величин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ами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последовательность, арифметическая и геометрическая прогрессии; умение использовать свойства последовательностей, формулы суммы и общего члена при решении задач, в том числе задач из других учебных предметов и реальной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жизни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решать задачи разных типов (в том числе на проценты, доли и части, движение, работу, цену товаров и стоимость покупок и услуг, налоги, задачи из области управления личными и семейными финансами); умение составлять выражения, уравнения, нера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венства и системы по условию задачи, исследовать полученное решение и оценивать правдоподобность полученных результатов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фигура, точка, отрезок, прямая, луч, ломаная, угол, многоугольник, треугольник, равнобедренный и равнос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торонний треугольники, прямоугольный треугольник, медиана, биссектриса и высота треугольника, четырёхугольник,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параллелограмм, ромб, прямоугольник, квадрат, трапеция; окружность, круг, касательная; знакомство с пространственными фигурами; умение решать зад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ачи, в том числе из повседневной жизни, на нахождение геометрических величин с применением изученных свойств фигур и фактов</w:t>
            </w:r>
            <w:proofErr w:type="gramEnd"/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равенство фигур, равенство треугольников; параллельность и перпендикулярность прямых, угол между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прямыми, перпендикуляр, наклонная, проекция, подобие фигур, подобные треугольники, симметрия относительно точки и прямой; умение распознавать равенство, симметрию и подобие фигур, параллельность и перпендикулярность прямых в окружающем мире</w:t>
            </w:r>
            <w:proofErr w:type="gramEnd"/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ировать понятиями: длина, расстояние, угол (величина угла, синус и косинус угла треугольника), площадь; умение оценивать размеры предметов и объектов в окружающем мире; умение применять формулы периметра и площади многоугольников, длины окружности и площад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 круга, объема прямоугольного параллелепипеда; умение применять признаки равенства треугольников, теорему о сумме углов треугольника, теорему Пифагора, тригонометрические соотношения для вычисления длин, расстояний, площадей</w:t>
            </w:r>
            <w:proofErr w:type="gramEnd"/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изображать плоские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фигуры и их комбинации, пространственные фигуры от руки, с помощью чертёжных инструментов и электронных средств по текстовому или символьному описанию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прямоугольная система координат; координаты точки, вектор, сумма вектор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ов, произведение вектора на число, скалярное произведение векторов; умение использовать векторы и координаты для представления данных и решения задач, в том числе из других учебных предметов и реальной жизни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столбиковые 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круговые диаграммы, таблицы, среднее арифметическое, медиана, наибольшее и наименьшее значения, размах числового набора; умение извлекать, интерпретировать и преобразовывать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информацию, представленную в таблицах и на диаграммах, отражающую свойства и харак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теристики реальных процессов и явлений; умение распознавать изменчивые величины в окружающем мире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случайный опыт (случайный эксперимент), элементарное событие (элементарный исход) случайного опыта, случайное событие,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вероятность события; умение находить вероятности случайных событий в опытах с равновозможными элементарными событиями; умение решать задачи методом организованного перебора и с использованием правила умножения; умение оценивать вероятности реальных событий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явлений, понимать роль практически достоверных и маловероятных событий в окружающем мире и в жизни;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знакомство с понятием независимых событий; знакомство с законом больших чисел и его ролью в массовых явлениях</w:t>
            </w:r>
          </w:p>
        </w:tc>
      </w:tr>
      <w:tr w:rsidR="00CF1BC1" w:rsidRPr="00B32E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выбирать подходящий изученный ме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тод для решения задачи, приводить примеры математических закономерностей в природе и жизни, распознавать проявление законов математики в искусстве, описывать отдельные выдающиеся результаты, полученные в ходе развития математики как науки, приводить пример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ы математических открытий и их авторов в отечественной и всемирной истории</w:t>
            </w:r>
          </w:p>
        </w:tc>
      </w:tr>
    </w:tbl>
    <w:p w:rsidR="00CF1BC1" w:rsidRDefault="00CF1BC1">
      <w:pPr>
        <w:rPr>
          <w:lang w:val="ru-RU"/>
        </w:rPr>
        <w:sectPr w:rsidR="00CF1BC1">
          <w:pgSz w:w="11906" w:h="16383"/>
          <w:pgMar w:top="1134" w:right="850" w:bottom="1134" w:left="1701" w:header="720" w:footer="720" w:gutter="0"/>
          <w:cols w:space="720"/>
        </w:sectPr>
      </w:pPr>
    </w:p>
    <w:p w:rsidR="00CF1BC1" w:rsidRDefault="002E0700">
      <w:pPr>
        <w:spacing w:before="199" w:after="199" w:line="336" w:lineRule="auto"/>
        <w:ind w:left="120"/>
        <w:rPr>
          <w:lang w:val="ru-RU"/>
        </w:rPr>
      </w:pPr>
      <w:bookmarkStart w:id="12" w:name="block-83431655"/>
      <w:bookmarkEnd w:id="11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>ПЕРЕЧЕНЬ ЭЛЕМЕНТОВ СОДЕРЖАНИЯ, ПРОВЕРЯЕМЫХ НА ОГЭ ПО МАТЕМАТИКЕ</w:t>
      </w:r>
    </w:p>
    <w:p w:rsidR="00CF1BC1" w:rsidRDefault="00CF1BC1">
      <w:pPr>
        <w:spacing w:after="0" w:line="336" w:lineRule="auto"/>
        <w:ind w:left="120"/>
        <w:rPr>
          <w:lang w:val="ru-RU"/>
        </w:rPr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4"/>
        <w:gridCol w:w="8316"/>
      </w:tblGrid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Код 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CF1BC1" w:rsidRPr="00B32EDC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Натуральные и целые числа. Признаки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делимости целых чисел</w:t>
            </w:r>
          </w:p>
        </w:tc>
      </w:tr>
      <w:tr w:rsidR="00CF1BC1" w:rsidRPr="00B32EDC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Обыкновенные и десятичные дроби, проценты, бесконечные периодические дроби</w:t>
            </w:r>
          </w:p>
        </w:tc>
      </w:tr>
      <w:tr w:rsidR="00CF1BC1" w:rsidRPr="00B32EDC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Рациональные числа. Арифметические операции с рациональными числами </w:t>
            </w:r>
          </w:p>
        </w:tc>
      </w:tr>
      <w:tr w:rsidR="00CF1BC1" w:rsidRPr="00B32EDC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Действительные числа. Арифметические операции с действительными числами</w:t>
            </w:r>
          </w:p>
        </w:tc>
      </w:tr>
      <w:tr w:rsidR="00CF1BC1" w:rsidRPr="00B32EDC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Приближённые вычисления, правила округления, прикидка и оценка результата вычислений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</w:t>
            </w:r>
          </w:p>
        </w:tc>
      </w:tr>
      <w:tr w:rsidR="00CF1BC1" w:rsidRPr="00B32EDC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Буквенные выражения (выражения с переменными) 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с целым показателем. Степень с рациональным показателем. </w:t>
            </w:r>
            <w:r>
              <w:rPr>
                <w:rFonts w:ascii="Times New Roman" w:hAnsi="Times New Roman"/>
                <w:color w:val="000000"/>
                <w:sz w:val="24"/>
              </w:rPr>
              <w:t>Свойства степени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Многочлены 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Алгебраическая дробь </w:t>
            </w:r>
          </w:p>
        </w:tc>
      </w:tr>
      <w:tr w:rsidR="00CF1BC1" w:rsidRPr="00B32EDC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Арифметический корень натуральной степени. Действия с арифметическими корнями натуральной степени 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Целые и дробно-рациональные уравнения. </w:t>
            </w:r>
            <w:r>
              <w:rPr>
                <w:rFonts w:ascii="Times New Roman" w:hAnsi="Times New Roman"/>
                <w:color w:val="000000"/>
                <w:sz w:val="24"/>
              </w:rPr>
              <w:t>Системы и совокупности уравнений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Целые и дробно-рациональные неравенства. </w:t>
            </w:r>
            <w:r>
              <w:rPr>
                <w:rFonts w:ascii="Times New Roman" w:hAnsi="Times New Roman"/>
                <w:color w:val="000000"/>
                <w:sz w:val="24"/>
              </w:rPr>
              <w:t>Системы и совокупности неравенств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последовательности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Последовательности, способы задания последовательностей</w:t>
            </w:r>
          </w:p>
        </w:tc>
      </w:tr>
      <w:tr w:rsidR="00CF1BC1" w:rsidRPr="00B32EDC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Арифметическая и геометрическая прогрессии. Формула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сложных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процентов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5.1.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Функция, способы задания функции. График функции. Область определения и множество значений функции. Нули функции. Промежутки знакопостоянства. Промежутки монотонности функции. Максимумы и минимумы функции. </w:t>
            </w:r>
            <w:r>
              <w:rPr>
                <w:rFonts w:ascii="Times New Roman" w:hAnsi="Times New Roman"/>
                <w:color w:val="000000"/>
                <w:sz w:val="24"/>
              </w:rPr>
              <w:t>Наибольшее и на</w:t>
            </w:r>
            <w:r>
              <w:rPr>
                <w:rFonts w:ascii="Times New Roman" w:hAnsi="Times New Roman"/>
                <w:color w:val="000000"/>
                <w:sz w:val="24"/>
              </w:rPr>
              <w:t>именьшее значение функции на промежутке</w:t>
            </w:r>
          </w:p>
        </w:tc>
      </w:tr>
      <w:tr w:rsidR="00CF1BC1" w:rsidRPr="00B32EDC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Координаты на прямой и плоскости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Координатная прямая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Декартовы координаты на плоскости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Геометрия</w:t>
            </w:r>
          </w:p>
        </w:tc>
      </w:tr>
      <w:tr w:rsidR="00CF1BC1" w:rsidRPr="00B32EDC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Геометрические фигуры и их свойства 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Многоугольники 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Окружность и круг 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Измерение геометрических величин 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Векторы на плоскости 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Описательная статистика 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Вероятность 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Комбинаторика 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Множества </w:t>
            </w:r>
          </w:p>
        </w:tc>
      </w:tr>
      <w:tr w:rsidR="00CF1BC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F1BC1" w:rsidRDefault="002E0700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Графы </w:t>
            </w:r>
          </w:p>
        </w:tc>
      </w:tr>
    </w:tbl>
    <w:p w:rsidR="00CF1BC1" w:rsidRDefault="00CF1BC1">
      <w:pPr>
        <w:spacing w:after="0" w:line="336" w:lineRule="auto"/>
        <w:ind w:left="120"/>
      </w:pPr>
    </w:p>
    <w:p w:rsidR="00CF1BC1" w:rsidRDefault="00CF1BC1">
      <w:pPr>
        <w:sectPr w:rsidR="00CF1BC1">
          <w:pgSz w:w="11906" w:h="16383"/>
          <w:pgMar w:top="1134" w:right="850" w:bottom="1134" w:left="1701" w:header="720" w:footer="720" w:gutter="0"/>
          <w:cols w:space="720"/>
        </w:sectPr>
      </w:pPr>
    </w:p>
    <w:p w:rsidR="00CF1BC1" w:rsidRDefault="002E0700">
      <w:pPr>
        <w:spacing w:after="0"/>
        <w:ind w:left="120"/>
      </w:pPr>
      <w:bookmarkStart w:id="13" w:name="block-83431652"/>
      <w:bookmarkEnd w:id="12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CF1BC1" w:rsidRDefault="002E0700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CF1BC1" w:rsidRDefault="002E0700">
      <w:pPr>
        <w:spacing w:after="0" w:line="480" w:lineRule="auto"/>
        <w:ind w:left="120"/>
        <w:rPr>
          <w:lang w:val="ru-RU"/>
        </w:rPr>
      </w:pPr>
      <w:bookmarkStart w:id="14" w:name="acdc3876-571e-4ea9-a1d0-6bf3dde3985b"/>
      <w:r>
        <w:rPr>
          <w:rFonts w:ascii="Times New Roman" w:hAnsi="Times New Roman"/>
          <w:color w:val="000000"/>
          <w:sz w:val="28"/>
          <w:lang w:val="ru-RU"/>
        </w:rPr>
        <w:t>• Математика. Геометрия: 7 - 9-е классы: базовый уровень: учебник; 14-е издание, переработанное Атанасян Л.С., Бутузов В.Ф., Кадомцев С.Б. и др. Акционерное общество «Издательство «Просвещение»</w:t>
      </w:r>
      <w:bookmarkEnd w:id="14"/>
    </w:p>
    <w:p w:rsidR="00CF1BC1" w:rsidRDefault="002E0700">
      <w:pPr>
        <w:spacing w:after="0" w:line="480" w:lineRule="auto"/>
        <w:ind w:left="120"/>
        <w:rPr>
          <w:lang w:val="ru-RU"/>
        </w:rPr>
      </w:pPr>
      <w:bookmarkStart w:id="15" w:name="799af77d-4622-48a5-bce0-c3ab0cf8d435"/>
      <w:r>
        <w:rPr>
          <w:rFonts w:ascii="Times New Roman" w:hAnsi="Times New Roman"/>
          <w:color w:val="000000"/>
          <w:sz w:val="28"/>
          <w:lang w:val="ru-RU"/>
        </w:rPr>
        <w:t>Геометрия 7 класс</w:t>
      </w:r>
      <w:proofErr w:type="gramStart"/>
      <w:r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  <w:lang w:val="ru-RU"/>
        </w:rPr>
        <w:t>Р</w:t>
      </w:r>
      <w:proofErr w:type="gramEnd"/>
      <w:r>
        <w:rPr>
          <w:rFonts w:ascii="Times New Roman" w:hAnsi="Times New Roman"/>
          <w:color w:val="000000"/>
          <w:sz w:val="28"/>
          <w:lang w:val="ru-RU"/>
        </w:rPr>
        <w:t>абочая тетрадь к учебнику Л.С.Атанасян и др.Издательство "Просвещение"2025г.</w:t>
      </w:r>
      <w:bookmarkEnd w:id="15"/>
    </w:p>
    <w:p w:rsidR="00CF1BC1" w:rsidRDefault="00CF1BC1">
      <w:pPr>
        <w:spacing w:after="0"/>
        <w:ind w:left="120"/>
        <w:rPr>
          <w:lang w:val="ru-RU"/>
        </w:rPr>
      </w:pPr>
    </w:p>
    <w:p w:rsidR="00CF1BC1" w:rsidRDefault="002E0700">
      <w:pPr>
        <w:spacing w:after="0" w:line="480" w:lineRule="auto"/>
        <w:ind w:left="12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:rsidR="00CF1BC1" w:rsidRDefault="002E0700">
      <w:pPr>
        <w:spacing w:after="0" w:line="480" w:lineRule="auto"/>
        <w:ind w:left="120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Математика</w:t>
      </w:r>
      <w:proofErr w:type="gramStart"/>
      <w:r>
        <w:rPr>
          <w:rFonts w:ascii="Times New Roman" w:hAnsi="Times New Roman"/>
          <w:color w:val="000000"/>
          <w:sz w:val="28"/>
          <w:lang w:val="ru-RU"/>
        </w:rPr>
        <w:t>.Г</w:t>
      </w:r>
      <w:proofErr w:type="gramEnd"/>
      <w:r>
        <w:rPr>
          <w:rFonts w:ascii="Times New Roman" w:hAnsi="Times New Roman"/>
          <w:color w:val="000000"/>
          <w:sz w:val="28"/>
          <w:lang w:val="ru-RU"/>
        </w:rPr>
        <w:t xml:space="preserve">еометрия:7-9 класс:базовый уровень:учебник;15-е издание,переработанное Атанасян Л.С.,Бутузов В.Ф.,Кадомцев С.Б. и др.Акционерное </w:t>
      </w:r>
      <w:r>
        <w:rPr>
          <w:rFonts w:ascii="Times New Roman" w:hAnsi="Times New Roman"/>
          <w:color w:val="000000"/>
          <w:sz w:val="28"/>
          <w:lang w:val="ru-RU"/>
        </w:rPr>
        <w:t>общество "Издательство"Просвещение"</w:t>
      </w:r>
      <w:r>
        <w:rPr>
          <w:sz w:val="28"/>
          <w:lang w:val="ru-RU"/>
        </w:rPr>
        <w:br/>
      </w:r>
      <w:bookmarkStart w:id="16" w:name="810f2c24-8c1c-4af1-98b4-b34d2846533f"/>
      <w:bookmarkEnd w:id="16"/>
    </w:p>
    <w:p w:rsidR="00CF1BC1" w:rsidRDefault="00CF1BC1">
      <w:pPr>
        <w:spacing w:after="0"/>
        <w:ind w:left="120"/>
        <w:rPr>
          <w:lang w:val="ru-RU"/>
        </w:rPr>
      </w:pPr>
    </w:p>
    <w:p w:rsidR="00CF1BC1" w:rsidRDefault="002E0700">
      <w:pPr>
        <w:spacing w:after="0" w:line="480" w:lineRule="auto"/>
        <w:ind w:left="12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CF1BC1" w:rsidRDefault="002E0700">
      <w:pPr>
        <w:spacing w:after="0" w:line="480" w:lineRule="auto"/>
        <w:ind w:left="120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Российская электронная школа </w:t>
      </w:r>
      <w:r>
        <w:rPr>
          <w:rFonts w:ascii="Times New Roman" w:hAnsi="Times New Roman"/>
          <w:color w:val="000000"/>
          <w:sz w:val="28"/>
        </w:rPr>
        <w:t>https</w:t>
      </w:r>
      <w:r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resh</w:t>
      </w:r>
      <w:r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edu</w:t>
      </w:r>
      <w:r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subjekt</w:t>
      </w:r>
      <w:r>
        <w:rPr>
          <w:rFonts w:ascii="Times New Roman" w:hAnsi="Times New Roman"/>
          <w:color w:val="000000"/>
          <w:sz w:val="28"/>
          <w:lang w:val="ru-RU"/>
        </w:rPr>
        <w:t>/17/</w:t>
      </w:r>
      <w:r>
        <w:rPr>
          <w:sz w:val="28"/>
          <w:lang w:val="ru-RU"/>
        </w:rPr>
        <w:br/>
      </w:r>
      <w:bookmarkStart w:id="17" w:name="0cfb5cb7-6334-48ba-8ea7-205ab2d8be80"/>
      <w:r>
        <w:rPr>
          <w:rFonts w:ascii="Times New Roman" w:hAnsi="Times New Roman"/>
          <w:color w:val="000000"/>
          <w:sz w:val="28"/>
          <w:lang w:val="ru-RU"/>
        </w:rPr>
        <w:t xml:space="preserve"> "Учи</w:t>
      </w:r>
      <w:proofErr w:type="gramStart"/>
      <w:r>
        <w:rPr>
          <w:rFonts w:ascii="Times New Roman" w:hAnsi="Times New Roman"/>
          <w:color w:val="000000"/>
          <w:sz w:val="28"/>
          <w:lang w:val="ru-RU"/>
        </w:rPr>
        <w:t>.р</w:t>
      </w:r>
      <w:proofErr w:type="gramEnd"/>
      <w:r>
        <w:rPr>
          <w:rFonts w:ascii="Times New Roman" w:hAnsi="Times New Roman"/>
          <w:color w:val="000000"/>
          <w:sz w:val="28"/>
          <w:lang w:val="ru-RU"/>
        </w:rPr>
        <w:t xml:space="preserve">у" </w:t>
      </w:r>
      <w:r>
        <w:rPr>
          <w:rFonts w:ascii="Times New Roman" w:hAnsi="Times New Roman"/>
          <w:color w:val="000000"/>
          <w:sz w:val="28"/>
        </w:rPr>
        <w:t>https</w:t>
      </w:r>
      <w:r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uchi</w:t>
      </w:r>
      <w:r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>
        <w:rPr>
          <w:rFonts w:ascii="Times New Roman" w:hAnsi="Times New Roman"/>
          <w:color w:val="000000"/>
          <w:sz w:val="28"/>
          <w:lang w:val="ru-RU"/>
        </w:rPr>
        <w:t>/</w:t>
      </w:r>
      <w:bookmarkEnd w:id="17"/>
    </w:p>
    <w:p w:rsidR="00CF1BC1" w:rsidRDefault="00CF1BC1">
      <w:pPr>
        <w:rPr>
          <w:lang w:val="ru-RU"/>
        </w:rPr>
        <w:sectPr w:rsidR="00CF1BC1">
          <w:pgSz w:w="11906" w:h="16383"/>
          <w:pgMar w:top="1134" w:right="850" w:bottom="1134" w:left="1701" w:header="720" w:footer="720" w:gutter="0"/>
          <w:cols w:space="720"/>
        </w:sectPr>
      </w:pPr>
    </w:p>
    <w:bookmarkEnd w:id="13"/>
    <w:p w:rsidR="00CF1BC1" w:rsidRDefault="00CF1BC1">
      <w:pPr>
        <w:rPr>
          <w:lang w:val="ru-RU"/>
        </w:rPr>
      </w:pPr>
    </w:p>
    <w:sectPr w:rsidR="00CF1BC1">
      <w:pgSz w:w="11907" w:h="16839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700" w:rsidRDefault="002E0700">
      <w:pPr>
        <w:spacing w:line="240" w:lineRule="auto"/>
      </w:pPr>
      <w:r>
        <w:separator/>
      </w:r>
    </w:p>
  </w:endnote>
  <w:endnote w:type="continuationSeparator" w:id="0">
    <w:p w:rsidR="002E0700" w:rsidRDefault="002E07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700" w:rsidRDefault="002E0700">
      <w:pPr>
        <w:spacing w:after="0"/>
      </w:pPr>
      <w:r>
        <w:separator/>
      </w:r>
    </w:p>
  </w:footnote>
  <w:footnote w:type="continuationSeparator" w:id="0">
    <w:p w:rsidR="002E0700" w:rsidRDefault="002E070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048B9"/>
    <w:multiLevelType w:val="multilevel"/>
    <w:tmpl w:val="017048B9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4E2233B"/>
    <w:multiLevelType w:val="multilevel"/>
    <w:tmpl w:val="24E2233B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D7A2944"/>
    <w:multiLevelType w:val="multilevel"/>
    <w:tmpl w:val="3D7A2944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CD136EA"/>
    <w:multiLevelType w:val="multilevel"/>
    <w:tmpl w:val="4CD136EA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A6F163C"/>
    <w:multiLevelType w:val="multilevel"/>
    <w:tmpl w:val="5A6F163C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0873726"/>
    <w:multiLevelType w:val="multilevel"/>
    <w:tmpl w:val="70873726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DB0112"/>
    <w:rsid w:val="002D4F57"/>
    <w:rsid w:val="002E0700"/>
    <w:rsid w:val="003803D4"/>
    <w:rsid w:val="003D7B9D"/>
    <w:rsid w:val="00B32EDC"/>
    <w:rsid w:val="00CF1BC1"/>
    <w:rsid w:val="00DB0112"/>
    <w:rsid w:val="00F013A4"/>
    <w:rsid w:val="44897C31"/>
    <w:rsid w:val="7B9F1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Normal Indent" w:semiHidden="0" w:qFormat="1"/>
    <w:lsdException w:name="head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nhideWhenUsed="0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5B9BD5" w:themeColor="accent1"/>
      <w:sz w:val="18"/>
      <w:szCs w:val="18"/>
    </w:rPr>
  </w:style>
  <w:style w:type="character" w:styleId="a6">
    <w:name w:val="Emphasis"/>
    <w:basedOn w:val="a0"/>
    <w:uiPriority w:val="20"/>
    <w:qFormat/>
    <w:rPr>
      <w:i/>
      <w:iCs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80"/>
        <w:tab w:val="right" w:pos="9360"/>
      </w:tabs>
    </w:pPr>
  </w:style>
  <w:style w:type="character" w:styleId="a9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a">
    <w:name w:val="Normal Indent"/>
    <w:basedOn w:val="a"/>
    <w:uiPriority w:val="99"/>
    <w:unhideWhenUsed/>
    <w:qFormat/>
    <w:pPr>
      <w:ind w:left="720"/>
    </w:pPr>
  </w:style>
  <w:style w:type="paragraph" w:styleId="ab">
    <w:name w:val="Subtitle"/>
    <w:basedOn w:val="a"/>
    <w:next w:val="a"/>
    <w:link w:val="ac"/>
    <w:uiPriority w:val="11"/>
    <w:qFormat/>
    <w:p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table" w:styleId="ad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itle"/>
    <w:basedOn w:val="a"/>
    <w:next w:val="a"/>
    <w:link w:val="af"/>
    <w:uiPriority w:val="10"/>
    <w:qFormat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8">
    <w:name w:val="Верхний колонтитул Знак"/>
    <w:basedOn w:val="a0"/>
    <w:link w:val="a7"/>
    <w:uiPriority w:val="99"/>
    <w:qFormat/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ac">
    <w:name w:val="Подзаголовок Знак"/>
    <w:basedOn w:val="a0"/>
    <w:link w:val="ab"/>
    <w:uiPriority w:val="11"/>
    <w:qFormat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">
    <w:name w:val="Название Знак"/>
    <w:basedOn w:val="a0"/>
    <w:link w:val="ae"/>
    <w:uiPriority w:val="10"/>
    <w:qFormat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5H1VEF8DT" TargetMode="External"/><Relationship Id="rId21" Type="http://schemas.openxmlformats.org/officeDocument/2006/relationships/hyperlink" Target="https://m.edsoo.ru/T58CWSWSF" TargetMode="External"/><Relationship Id="rId42" Type="http://schemas.openxmlformats.org/officeDocument/2006/relationships/hyperlink" Target="https://m.edsoo.ru/TC7ZNSARE" TargetMode="External"/><Relationship Id="rId63" Type="http://schemas.openxmlformats.org/officeDocument/2006/relationships/hyperlink" Target="https://m.edsoo.ru/KIFI1JI0A" TargetMode="External"/><Relationship Id="rId84" Type="http://schemas.openxmlformats.org/officeDocument/2006/relationships/hyperlink" Target="https://m.edsoo.ru/9Y4O4U31E" TargetMode="External"/><Relationship Id="rId138" Type="http://schemas.openxmlformats.org/officeDocument/2006/relationships/hyperlink" Target="https://m.edsoo.ru/2LKVD1853" TargetMode="External"/><Relationship Id="rId159" Type="http://schemas.openxmlformats.org/officeDocument/2006/relationships/hyperlink" Target="https://m.edsoo.ru/CH0829ZLJ" TargetMode="External"/><Relationship Id="rId170" Type="http://schemas.openxmlformats.org/officeDocument/2006/relationships/hyperlink" Target="https://m.edsoo.ru/6NO2CEW1N" TargetMode="External"/><Relationship Id="rId191" Type="http://schemas.openxmlformats.org/officeDocument/2006/relationships/hyperlink" Target="https://m.edsoo.ru/LDRAMZ9Y7" TargetMode="External"/><Relationship Id="rId205" Type="http://schemas.openxmlformats.org/officeDocument/2006/relationships/hyperlink" Target="https://m.edsoo.ru/DRGH38D3G" TargetMode="External"/><Relationship Id="rId226" Type="http://schemas.openxmlformats.org/officeDocument/2006/relationships/hyperlink" Target="https://m.edsoo.ru/EFTNXPQ2E" TargetMode="External"/><Relationship Id="rId107" Type="http://schemas.openxmlformats.org/officeDocument/2006/relationships/hyperlink" Target="https://m.edsoo.ru/HCAMY3QA5" TargetMode="External"/><Relationship Id="rId11" Type="http://schemas.openxmlformats.org/officeDocument/2006/relationships/hyperlink" Target="https://m.edsoo.ru/C3QIURDV5" TargetMode="External"/><Relationship Id="rId32" Type="http://schemas.openxmlformats.org/officeDocument/2006/relationships/hyperlink" Target="https://m.edsoo.ru/76FDZEETM" TargetMode="External"/><Relationship Id="rId53" Type="http://schemas.openxmlformats.org/officeDocument/2006/relationships/hyperlink" Target="https://m.edsoo.ru/96QU7CN8V" TargetMode="External"/><Relationship Id="rId74" Type="http://schemas.openxmlformats.org/officeDocument/2006/relationships/hyperlink" Target="https://m.edsoo.ru/MNJ0CGH9L" TargetMode="External"/><Relationship Id="rId128" Type="http://schemas.openxmlformats.org/officeDocument/2006/relationships/hyperlink" Target="https://m.edsoo.ru/SI68OAV8I" TargetMode="External"/><Relationship Id="rId149" Type="http://schemas.openxmlformats.org/officeDocument/2006/relationships/hyperlink" Target="https://m.edsoo.ru/L94GFIER7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m.edsoo.ru/6OU99XROP" TargetMode="External"/><Relationship Id="rId160" Type="http://schemas.openxmlformats.org/officeDocument/2006/relationships/hyperlink" Target="https://m.edsoo.ru/1ERGJKPU6" TargetMode="External"/><Relationship Id="rId181" Type="http://schemas.openxmlformats.org/officeDocument/2006/relationships/hyperlink" Target="https://m.edsoo.ru/LFK1UZATS" TargetMode="External"/><Relationship Id="rId216" Type="http://schemas.openxmlformats.org/officeDocument/2006/relationships/hyperlink" Target="https://m.edsoo.ru/8TYSLUQX0" TargetMode="External"/><Relationship Id="rId22" Type="http://schemas.openxmlformats.org/officeDocument/2006/relationships/hyperlink" Target="https://m.edsoo.ru/X4JFWORCL" TargetMode="External"/><Relationship Id="rId27" Type="http://schemas.openxmlformats.org/officeDocument/2006/relationships/hyperlink" Target="https://m.edsoo.ru/FYDQN6D7B" TargetMode="External"/><Relationship Id="rId43" Type="http://schemas.openxmlformats.org/officeDocument/2006/relationships/hyperlink" Target="https://m.edsoo.ru/U8PZ6RWCD" TargetMode="External"/><Relationship Id="rId48" Type="http://schemas.openxmlformats.org/officeDocument/2006/relationships/hyperlink" Target="https://m.edsoo.ru/58MY4YNBR" TargetMode="External"/><Relationship Id="rId64" Type="http://schemas.openxmlformats.org/officeDocument/2006/relationships/hyperlink" Target="https://m.edsoo.ru/VHBHZQ90O" TargetMode="External"/><Relationship Id="rId69" Type="http://schemas.openxmlformats.org/officeDocument/2006/relationships/hyperlink" Target="https://m.edsoo.ru/TT46BAY6X" TargetMode="External"/><Relationship Id="rId113" Type="http://schemas.openxmlformats.org/officeDocument/2006/relationships/hyperlink" Target="https://m.edsoo.ru/8C2KXD2IG" TargetMode="External"/><Relationship Id="rId118" Type="http://schemas.openxmlformats.org/officeDocument/2006/relationships/hyperlink" Target="https://m.edsoo.ru/F6ILCOMTB" TargetMode="External"/><Relationship Id="rId134" Type="http://schemas.openxmlformats.org/officeDocument/2006/relationships/hyperlink" Target="https://m.edsoo.ru/A8WEVCBCR" TargetMode="External"/><Relationship Id="rId139" Type="http://schemas.openxmlformats.org/officeDocument/2006/relationships/hyperlink" Target="https://m.edsoo.ru/YW8Q15GKD" TargetMode="External"/><Relationship Id="rId80" Type="http://schemas.openxmlformats.org/officeDocument/2006/relationships/hyperlink" Target="https://m.edsoo.ru/8F1WSCRHY" TargetMode="External"/><Relationship Id="rId85" Type="http://schemas.openxmlformats.org/officeDocument/2006/relationships/hyperlink" Target="https://m.edsoo.ru/YZ7O6NC2Z" TargetMode="External"/><Relationship Id="rId150" Type="http://schemas.openxmlformats.org/officeDocument/2006/relationships/hyperlink" Target="https://m.edsoo.ru/CEBZS8M13" TargetMode="External"/><Relationship Id="rId155" Type="http://schemas.openxmlformats.org/officeDocument/2006/relationships/hyperlink" Target="https://m.edsoo.ru/16MMU1G86" TargetMode="External"/><Relationship Id="rId171" Type="http://schemas.openxmlformats.org/officeDocument/2006/relationships/hyperlink" Target="https://m.edsoo.ru/3ILX8JCNG" TargetMode="External"/><Relationship Id="rId176" Type="http://schemas.openxmlformats.org/officeDocument/2006/relationships/hyperlink" Target="https://m.edsoo.ru/6N7QYFLH7" TargetMode="External"/><Relationship Id="rId192" Type="http://schemas.openxmlformats.org/officeDocument/2006/relationships/hyperlink" Target="https://m.edsoo.ru/DOG688O4Y" TargetMode="External"/><Relationship Id="rId197" Type="http://schemas.openxmlformats.org/officeDocument/2006/relationships/hyperlink" Target="https://m.edsoo.ru/2JR4517AI" TargetMode="External"/><Relationship Id="rId206" Type="http://schemas.openxmlformats.org/officeDocument/2006/relationships/hyperlink" Target="https://m.edsoo.ru/1AMXQ157N" TargetMode="External"/><Relationship Id="rId227" Type="http://schemas.openxmlformats.org/officeDocument/2006/relationships/hyperlink" Target="https://m.edsoo.ru/BV4CRATOO" TargetMode="External"/><Relationship Id="rId201" Type="http://schemas.openxmlformats.org/officeDocument/2006/relationships/hyperlink" Target="https://m.edsoo.ru/MHQLIZYYO" TargetMode="External"/><Relationship Id="rId222" Type="http://schemas.openxmlformats.org/officeDocument/2006/relationships/hyperlink" Target="https://m.edsoo.ru/GMG7L5683" TargetMode="External"/><Relationship Id="rId12" Type="http://schemas.openxmlformats.org/officeDocument/2006/relationships/hyperlink" Target="https://m.edsoo.ru/ZCZQS49CU" TargetMode="External"/><Relationship Id="rId17" Type="http://schemas.openxmlformats.org/officeDocument/2006/relationships/hyperlink" Target="https://m.edsoo.ru/4ZHRPYM8W" TargetMode="External"/><Relationship Id="rId33" Type="http://schemas.openxmlformats.org/officeDocument/2006/relationships/hyperlink" Target="https://m.edsoo.ru/OYZ9EFVSH" TargetMode="External"/><Relationship Id="rId38" Type="http://schemas.openxmlformats.org/officeDocument/2006/relationships/hyperlink" Target="https://m.edsoo.ru/NPPL0G5EH" TargetMode="External"/><Relationship Id="rId59" Type="http://schemas.openxmlformats.org/officeDocument/2006/relationships/hyperlink" Target="https://m.edsoo.ru/MGKELG3AM" TargetMode="External"/><Relationship Id="rId103" Type="http://schemas.openxmlformats.org/officeDocument/2006/relationships/hyperlink" Target="https://m.edsoo.ru/335Z3IVAZ" TargetMode="External"/><Relationship Id="rId108" Type="http://schemas.openxmlformats.org/officeDocument/2006/relationships/hyperlink" Target="https://m.edsoo.ru/T6VV7A20Y" TargetMode="External"/><Relationship Id="rId124" Type="http://schemas.openxmlformats.org/officeDocument/2006/relationships/hyperlink" Target="https://m.edsoo.ru/J00M8KQJF" TargetMode="External"/><Relationship Id="rId129" Type="http://schemas.openxmlformats.org/officeDocument/2006/relationships/hyperlink" Target="https://m.edsoo.ru/G4JM76PBP" TargetMode="External"/><Relationship Id="rId54" Type="http://schemas.openxmlformats.org/officeDocument/2006/relationships/hyperlink" Target="https://m.edsoo.ru/FENF06VFC" TargetMode="External"/><Relationship Id="rId70" Type="http://schemas.openxmlformats.org/officeDocument/2006/relationships/hyperlink" Target="https://m.edsoo.ru/11C9C3FTN" TargetMode="External"/><Relationship Id="rId75" Type="http://schemas.openxmlformats.org/officeDocument/2006/relationships/hyperlink" Target="https://m.edsoo.ru/DGCCJQFIY" TargetMode="External"/><Relationship Id="rId91" Type="http://schemas.openxmlformats.org/officeDocument/2006/relationships/hyperlink" Target="https://m.edsoo.ru/075BG25NP" TargetMode="External"/><Relationship Id="rId96" Type="http://schemas.openxmlformats.org/officeDocument/2006/relationships/hyperlink" Target="https://m.edsoo.ru/XFHDJOUA1" TargetMode="External"/><Relationship Id="rId140" Type="http://schemas.openxmlformats.org/officeDocument/2006/relationships/hyperlink" Target="https://m.edsoo.ru/813M9DZJ1" TargetMode="External"/><Relationship Id="rId145" Type="http://schemas.openxmlformats.org/officeDocument/2006/relationships/hyperlink" Target="https://m.edsoo.ru/UTLIP99RE" TargetMode="External"/><Relationship Id="rId161" Type="http://schemas.openxmlformats.org/officeDocument/2006/relationships/hyperlink" Target="https://m.edsoo.ru/J7Z8ZK4IE" TargetMode="External"/><Relationship Id="rId166" Type="http://schemas.openxmlformats.org/officeDocument/2006/relationships/hyperlink" Target="https://m.edsoo.ru/K9M41J37R" TargetMode="External"/><Relationship Id="rId182" Type="http://schemas.openxmlformats.org/officeDocument/2006/relationships/hyperlink" Target="https://m.edsoo.ru/KLRAL11S8" TargetMode="External"/><Relationship Id="rId187" Type="http://schemas.openxmlformats.org/officeDocument/2006/relationships/hyperlink" Target="https://m.edsoo.ru/VULVGR288" TargetMode="External"/><Relationship Id="rId217" Type="http://schemas.openxmlformats.org/officeDocument/2006/relationships/hyperlink" Target="https://m.edsoo.ru/YMASE5DLX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212" Type="http://schemas.openxmlformats.org/officeDocument/2006/relationships/hyperlink" Target="https://m.edsoo.ru/9D2XNUVZB" TargetMode="External"/><Relationship Id="rId23" Type="http://schemas.openxmlformats.org/officeDocument/2006/relationships/hyperlink" Target="https://m.edsoo.ru/I5QMG5AFT" TargetMode="External"/><Relationship Id="rId28" Type="http://schemas.openxmlformats.org/officeDocument/2006/relationships/hyperlink" Target="https://m.edsoo.ru/AXFSLBJZS" TargetMode="External"/><Relationship Id="rId49" Type="http://schemas.openxmlformats.org/officeDocument/2006/relationships/hyperlink" Target="https://m.edsoo.ru/6RUL5XGO7" TargetMode="External"/><Relationship Id="rId114" Type="http://schemas.openxmlformats.org/officeDocument/2006/relationships/hyperlink" Target="https://m.edsoo.ru/3AG2K031F" TargetMode="External"/><Relationship Id="rId119" Type="http://schemas.openxmlformats.org/officeDocument/2006/relationships/hyperlink" Target="https://m.edsoo.ru/PZZM4XO9B" TargetMode="External"/><Relationship Id="rId44" Type="http://schemas.openxmlformats.org/officeDocument/2006/relationships/hyperlink" Target="https://m.edsoo.ru/RXS1ZCFR6" TargetMode="External"/><Relationship Id="rId60" Type="http://schemas.openxmlformats.org/officeDocument/2006/relationships/hyperlink" Target="https://m.edsoo.ru/8OCYEDVQ0" TargetMode="External"/><Relationship Id="rId65" Type="http://schemas.openxmlformats.org/officeDocument/2006/relationships/hyperlink" Target="https://m.edsoo.ru/2HLKI1J6L" TargetMode="External"/><Relationship Id="rId81" Type="http://schemas.openxmlformats.org/officeDocument/2006/relationships/hyperlink" Target="https://m.edsoo.ru/0YDXH3QT6" TargetMode="External"/><Relationship Id="rId86" Type="http://schemas.openxmlformats.org/officeDocument/2006/relationships/hyperlink" Target="https://m.edsoo.ru/45SV5HTZC" TargetMode="External"/><Relationship Id="rId130" Type="http://schemas.openxmlformats.org/officeDocument/2006/relationships/hyperlink" Target="https://m.edsoo.ru/KVCET1HHC" TargetMode="External"/><Relationship Id="rId135" Type="http://schemas.openxmlformats.org/officeDocument/2006/relationships/hyperlink" Target="https://m.edsoo.ru/RKHOIBMJM" TargetMode="External"/><Relationship Id="rId151" Type="http://schemas.openxmlformats.org/officeDocument/2006/relationships/hyperlink" Target="https://m.edsoo.ru/EF64M7KVW" TargetMode="External"/><Relationship Id="rId156" Type="http://schemas.openxmlformats.org/officeDocument/2006/relationships/hyperlink" Target="https://m.edsoo.ru/HNR974IO4" TargetMode="External"/><Relationship Id="rId177" Type="http://schemas.openxmlformats.org/officeDocument/2006/relationships/hyperlink" Target="https://m.edsoo.ru/JXOUN27RH" TargetMode="External"/><Relationship Id="rId198" Type="http://schemas.openxmlformats.org/officeDocument/2006/relationships/hyperlink" Target="https://m.edsoo.ru/AMZ5CARLT" TargetMode="External"/><Relationship Id="rId172" Type="http://schemas.openxmlformats.org/officeDocument/2006/relationships/hyperlink" Target="https://m.edsoo.ru/KJ889IJVV" TargetMode="External"/><Relationship Id="rId193" Type="http://schemas.openxmlformats.org/officeDocument/2006/relationships/hyperlink" Target="https://m.edsoo.ru/J2TDGKRE0" TargetMode="External"/><Relationship Id="rId202" Type="http://schemas.openxmlformats.org/officeDocument/2006/relationships/hyperlink" Target="https://m.edsoo.ru/9IUZRULTD" TargetMode="External"/><Relationship Id="rId207" Type="http://schemas.openxmlformats.org/officeDocument/2006/relationships/hyperlink" Target="https://m.edsoo.ru/XFTU86O2I" TargetMode="External"/><Relationship Id="rId223" Type="http://schemas.openxmlformats.org/officeDocument/2006/relationships/hyperlink" Target="https://m.edsoo.ru/WRRE97U1Q" TargetMode="External"/><Relationship Id="rId228" Type="http://schemas.openxmlformats.org/officeDocument/2006/relationships/hyperlink" Target="https://m.edsoo.ru/M0GX4YGQN" TargetMode="External"/><Relationship Id="rId13" Type="http://schemas.openxmlformats.org/officeDocument/2006/relationships/hyperlink" Target="https://m.edsoo.ru/RJJ3LV3V2" TargetMode="External"/><Relationship Id="rId18" Type="http://schemas.openxmlformats.org/officeDocument/2006/relationships/hyperlink" Target="https://m.edsoo.ru/J2JOK38GT" TargetMode="External"/><Relationship Id="rId39" Type="http://schemas.openxmlformats.org/officeDocument/2006/relationships/hyperlink" Target="https://m.edsoo.ru/GX8JQNIK9" TargetMode="External"/><Relationship Id="rId109" Type="http://schemas.openxmlformats.org/officeDocument/2006/relationships/hyperlink" Target="https://m.edsoo.ru/HYP7V4LMK" TargetMode="External"/><Relationship Id="rId34" Type="http://schemas.openxmlformats.org/officeDocument/2006/relationships/hyperlink" Target="https://m.edsoo.ru/TY9P4SITH" TargetMode="External"/><Relationship Id="rId50" Type="http://schemas.openxmlformats.org/officeDocument/2006/relationships/hyperlink" Target="https://m.edsoo.ru/7THH7WFDK" TargetMode="External"/><Relationship Id="rId55" Type="http://schemas.openxmlformats.org/officeDocument/2006/relationships/hyperlink" Target="https://m.edsoo.ru/E4VPAPN4Z" TargetMode="External"/><Relationship Id="rId76" Type="http://schemas.openxmlformats.org/officeDocument/2006/relationships/hyperlink" Target="https://m.edsoo.ru/HGF5RMBXO" TargetMode="External"/><Relationship Id="rId97" Type="http://schemas.openxmlformats.org/officeDocument/2006/relationships/hyperlink" Target="https://m.edsoo.ru/ETRJP7PJH" TargetMode="External"/><Relationship Id="rId104" Type="http://schemas.openxmlformats.org/officeDocument/2006/relationships/hyperlink" Target="https://m.edsoo.ru/T82GVAQ4U" TargetMode="External"/><Relationship Id="rId120" Type="http://schemas.openxmlformats.org/officeDocument/2006/relationships/hyperlink" Target="https://m.edsoo.ru/QRZM5VWGA" TargetMode="External"/><Relationship Id="rId125" Type="http://schemas.openxmlformats.org/officeDocument/2006/relationships/hyperlink" Target="https://m.edsoo.ru/898HYV851" TargetMode="External"/><Relationship Id="rId141" Type="http://schemas.openxmlformats.org/officeDocument/2006/relationships/hyperlink" Target="https://m.edsoo.ru/6A9U6XM04" TargetMode="External"/><Relationship Id="rId146" Type="http://schemas.openxmlformats.org/officeDocument/2006/relationships/hyperlink" Target="https://m.edsoo.ru/EI5FI79UD" TargetMode="External"/><Relationship Id="rId167" Type="http://schemas.openxmlformats.org/officeDocument/2006/relationships/hyperlink" Target="https://m.edsoo.ru/JUPIR2ISZ" TargetMode="External"/><Relationship Id="rId188" Type="http://schemas.openxmlformats.org/officeDocument/2006/relationships/hyperlink" Target="https://m.edsoo.ru/0949LL15C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m.edsoo.ru/5O0H6FMBS" TargetMode="External"/><Relationship Id="rId92" Type="http://schemas.openxmlformats.org/officeDocument/2006/relationships/hyperlink" Target="https://m.edsoo.ru/DQXGRPV72" TargetMode="External"/><Relationship Id="rId162" Type="http://schemas.openxmlformats.org/officeDocument/2006/relationships/hyperlink" Target="https://m.edsoo.ru/BHTMJS7YA" TargetMode="External"/><Relationship Id="rId183" Type="http://schemas.openxmlformats.org/officeDocument/2006/relationships/hyperlink" Target="https://m.edsoo.ru/LYNT6HMD8" TargetMode="External"/><Relationship Id="rId213" Type="http://schemas.openxmlformats.org/officeDocument/2006/relationships/hyperlink" Target="https://m.edsoo.ru/SOYASAM3K" TargetMode="External"/><Relationship Id="rId218" Type="http://schemas.openxmlformats.org/officeDocument/2006/relationships/hyperlink" Target="https://m.edsoo.ru/4ZNZMHHVZ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4JQRXZTFF" TargetMode="External"/><Relationship Id="rId24" Type="http://schemas.openxmlformats.org/officeDocument/2006/relationships/hyperlink" Target="https://m.edsoo.ru/BMBZSAEU5" TargetMode="External"/><Relationship Id="rId40" Type="http://schemas.openxmlformats.org/officeDocument/2006/relationships/hyperlink" Target="https://m.edsoo.ru/9MHUYBG0D" TargetMode="External"/><Relationship Id="rId45" Type="http://schemas.openxmlformats.org/officeDocument/2006/relationships/hyperlink" Target="https://m.edsoo.ru/3MK84J0NX" TargetMode="External"/><Relationship Id="rId66" Type="http://schemas.openxmlformats.org/officeDocument/2006/relationships/hyperlink" Target="https://m.edsoo.ru/UDZCNQXRV" TargetMode="External"/><Relationship Id="rId87" Type="http://schemas.openxmlformats.org/officeDocument/2006/relationships/hyperlink" Target="https://m.edsoo.ru/0WUW4K8WS" TargetMode="External"/><Relationship Id="rId110" Type="http://schemas.openxmlformats.org/officeDocument/2006/relationships/hyperlink" Target="https://m.edsoo.ru/3GWNZHZ30" TargetMode="External"/><Relationship Id="rId115" Type="http://schemas.openxmlformats.org/officeDocument/2006/relationships/hyperlink" Target="https://m.edsoo.ru/T2WKBAD0H" TargetMode="External"/><Relationship Id="rId131" Type="http://schemas.openxmlformats.org/officeDocument/2006/relationships/hyperlink" Target="https://m.edsoo.ru/C9JXO9W61" TargetMode="External"/><Relationship Id="rId136" Type="http://schemas.openxmlformats.org/officeDocument/2006/relationships/hyperlink" Target="https://m.edsoo.ru/MY0NLH9NK" TargetMode="External"/><Relationship Id="rId157" Type="http://schemas.openxmlformats.org/officeDocument/2006/relationships/hyperlink" Target="https://m.edsoo.ru/3CXC3IA4I" TargetMode="External"/><Relationship Id="rId178" Type="http://schemas.openxmlformats.org/officeDocument/2006/relationships/hyperlink" Target="https://m.edsoo.ru/TK6LFSOQC" TargetMode="External"/><Relationship Id="rId61" Type="http://schemas.openxmlformats.org/officeDocument/2006/relationships/hyperlink" Target="https://m.edsoo.ru/ZZCJV3TUY" TargetMode="External"/><Relationship Id="rId82" Type="http://schemas.openxmlformats.org/officeDocument/2006/relationships/hyperlink" Target="https://m.edsoo.ru/XG4WU50IJ" TargetMode="External"/><Relationship Id="rId152" Type="http://schemas.openxmlformats.org/officeDocument/2006/relationships/hyperlink" Target="https://m.edsoo.ru/X56Y75XJ3" TargetMode="External"/><Relationship Id="rId173" Type="http://schemas.openxmlformats.org/officeDocument/2006/relationships/hyperlink" Target="https://m.edsoo.ru/A8EP9BMX8" TargetMode="External"/><Relationship Id="rId194" Type="http://schemas.openxmlformats.org/officeDocument/2006/relationships/hyperlink" Target="https://m.edsoo.ru/IJYKUMLBW" TargetMode="External"/><Relationship Id="rId199" Type="http://schemas.openxmlformats.org/officeDocument/2006/relationships/hyperlink" Target="https://m.edsoo.ru/XJGOFOJ9I" TargetMode="External"/><Relationship Id="rId203" Type="http://schemas.openxmlformats.org/officeDocument/2006/relationships/hyperlink" Target="https://m.edsoo.ru/8I0UXVNZK" TargetMode="External"/><Relationship Id="rId208" Type="http://schemas.openxmlformats.org/officeDocument/2006/relationships/hyperlink" Target="https://m.edsoo.ru/SS4ULS6P3" TargetMode="External"/><Relationship Id="rId229" Type="http://schemas.openxmlformats.org/officeDocument/2006/relationships/hyperlink" Target="https://m.edsoo.ru/EU9L2Q7GV" TargetMode="External"/><Relationship Id="rId19" Type="http://schemas.openxmlformats.org/officeDocument/2006/relationships/hyperlink" Target="https://m.edsoo.ru/LX0AV0G6P" TargetMode="External"/><Relationship Id="rId224" Type="http://schemas.openxmlformats.org/officeDocument/2006/relationships/hyperlink" Target="https://m.edsoo.ru/RNUG3U5AL" TargetMode="External"/><Relationship Id="rId14" Type="http://schemas.openxmlformats.org/officeDocument/2006/relationships/hyperlink" Target="https://m.edsoo.ru/ZLR3S4O6D" TargetMode="External"/><Relationship Id="rId30" Type="http://schemas.openxmlformats.org/officeDocument/2006/relationships/hyperlink" Target="https://m.edsoo.ru/Y8NLG4X31" TargetMode="External"/><Relationship Id="rId35" Type="http://schemas.openxmlformats.org/officeDocument/2006/relationships/hyperlink" Target="https://m.edsoo.ru/8QM00C762" TargetMode="External"/><Relationship Id="rId56" Type="http://schemas.openxmlformats.org/officeDocument/2006/relationships/hyperlink" Target="https://m.edsoo.ru/0EXBPKRZE" TargetMode="External"/><Relationship Id="rId77" Type="http://schemas.openxmlformats.org/officeDocument/2006/relationships/hyperlink" Target="https://m.edsoo.ru/AQH5UB50U" TargetMode="External"/><Relationship Id="rId100" Type="http://schemas.openxmlformats.org/officeDocument/2006/relationships/hyperlink" Target="https://m.edsoo.ru/A685LBYSB" TargetMode="External"/><Relationship Id="rId105" Type="http://schemas.openxmlformats.org/officeDocument/2006/relationships/hyperlink" Target="https://m.edsoo.ru/XTE9B6TQ3" TargetMode="External"/><Relationship Id="rId126" Type="http://schemas.openxmlformats.org/officeDocument/2006/relationships/hyperlink" Target="https://m.edsoo.ru/879ITDCNE" TargetMode="External"/><Relationship Id="rId147" Type="http://schemas.openxmlformats.org/officeDocument/2006/relationships/hyperlink" Target="https://m.edsoo.ru/43MAHH6UG" TargetMode="External"/><Relationship Id="rId168" Type="http://schemas.openxmlformats.org/officeDocument/2006/relationships/hyperlink" Target="https://m.edsoo.ru/ANH6PT9I7" TargetMode="External"/><Relationship Id="rId8" Type="http://schemas.openxmlformats.org/officeDocument/2006/relationships/image" Target="media/image1.emf"/><Relationship Id="rId51" Type="http://schemas.openxmlformats.org/officeDocument/2006/relationships/hyperlink" Target="https://m.edsoo.ru/WQ8PN65M7" TargetMode="External"/><Relationship Id="rId72" Type="http://schemas.openxmlformats.org/officeDocument/2006/relationships/hyperlink" Target="https://m.edsoo.ru/S3LGUTY32" TargetMode="External"/><Relationship Id="rId93" Type="http://schemas.openxmlformats.org/officeDocument/2006/relationships/hyperlink" Target="https://m.edsoo.ru/5PJ6SGBRB" TargetMode="External"/><Relationship Id="rId98" Type="http://schemas.openxmlformats.org/officeDocument/2006/relationships/hyperlink" Target="https://m.edsoo.ru/3V04F0MOZ" TargetMode="External"/><Relationship Id="rId121" Type="http://schemas.openxmlformats.org/officeDocument/2006/relationships/hyperlink" Target="https://m.edsoo.ru/VY8PN8XF8" TargetMode="External"/><Relationship Id="rId142" Type="http://schemas.openxmlformats.org/officeDocument/2006/relationships/hyperlink" Target="https://m.edsoo.ru/2QDXH1YZ5" TargetMode="External"/><Relationship Id="rId163" Type="http://schemas.openxmlformats.org/officeDocument/2006/relationships/hyperlink" Target="https://m.edsoo.ru/CD1X6AAL2" TargetMode="External"/><Relationship Id="rId184" Type="http://schemas.openxmlformats.org/officeDocument/2006/relationships/hyperlink" Target="https://m.edsoo.ru/UJ0EI9T2A" TargetMode="External"/><Relationship Id="rId189" Type="http://schemas.openxmlformats.org/officeDocument/2006/relationships/hyperlink" Target="https://m.edsoo.ru/J3CES39AE" TargetMode="External"/><Relationship Id="rId219" Type="http://schemas.openxmlformats.org/officeDocument/2006/relationships/hyperlink" Target="https://m.edsoo.ru/WWY1N8IZE" TargetMode="External"/><Relationship Id="rId3" Type="http://schemas.microsoft.com/office/2007/relationships/stylesWithEffects" Target="stylesWithEffects.xml"/><Relationship Id="rId214" Type="http://schemas.openxmlformats.org/officeDocument/2006/relationships/hyperlink" Target="https://m.edsoo.ru/693M9FRD2" TargetMode="External"/><Relationship Id="rId230" Type="http://schemas.openxmlformats.org/officeDocument/2006/relationships/hyperlink" Target="https://m.edsoo.ru/0GT7I3W64" TargetMode="External"/><Relationship Id="rId25" Type="http://schemas.openxmlformats.org/officeDocument/2006/relationships/hyperlink" Target="https://m.edsoo.ru/8HUM0CSCI" TargetMode="External"/><Relationship Id="rId46" Type="http://schemas.openxmlformats.org/officeDocument/2006/relationships/hyperlink" Target="https://m.edsoo.ru/2U0ROIT74" TargetMode="External"/><Relationship Id="rId67" Type="http://schemas.openxmlformats.org/officeDocument/2006/relationships/hyperlink" Target="https://m.edsoo.ru/F9UDW75LA" TargetMode="External"/><Relationship Id="rId116" Type="http://schemas.openxmlformats.org/officeDocument/2006/relationships/hyperlink" Target="https://m.edsoo.ru/EVX4D7DND" TargetMode="External"/><Relationship Id="rId137" Type="http://schemas.openxmlformats.org/officeDocument/2006/relationships/hyperlink" Target="https://m.edsoo.ru/YVPOOMYNZ" TargetMode="External"/><Relationship Id="rId158" Type="http://schemas.openxmlformats.org/officeDocument/2006/relationships/hyperlink" Target="https://m.edsoo.ru/C9VEDRQZJ" TargetMode="External"/><Relationship Id="rId20" Type="http://schemas.openxmlformats.org/officeDocument/2006/relationships/hyperlink" Target="https://m.edsoo.ru/5I72BY40V" TargetMode="External"/><Relationship Id="rId41" Type="http://schemas.openxmlformats.org/officeDocument/2006/relationships/hyperlink" Target="https://m.edsoo.ru/MU5TOG8Y7" TargetMode="External"/><Relationship Id="rId62" Type="http://schemas.openxmlformats.org/officeDocument/2006/relationships/hyperlink" Target="https://m.edsoo.ru/4LJVWGMSU" TargetMode="External"/><Relationship Id="rId83" Type="http://schemas.openxmlformats.org/officeDocument/2006/relationships/hyperlink" Target="https://m.edsoo.ru/A2LBET3LC" TargetMode="External"/><Relationship Id="rId88" Type="http://schemas.openxmlformats.org/officeDocument/2006/relationships/hyperlink" Target="https://m.edsoo.ru/WIZ0A7F77" TargetMode="External"/><Relationship Id="rId111" Type="http://schemas.openxmlformats.org/officeDocument/2006/relationships/hyperlink" Target="https://m.edsoo.ru/BNZI3SK2N" TargetMode="External"/><Relationship Id="rId132" Type="http://schemas.openxmlformats.org/officeDocument/2006/relationships/hyperlink" Target="https://m.edsoo.ru/CFH6PRHO5" TargetMode="External"/><Relationship Id="rId153" Type="http://schemas.openxmlformats.org/officeDocument/2006/relationships/hyperlink" Target="https://m.edsoo.ru/4IKJ0GXSD" TargetMode="External"/><Relationship Id="rId174" Type="http://schemas.openxmlformats.org/officeDocument/2006/relationships/hyperlink" Target="https://m.edsoo.ru/992MSU6ZU" TargetMode="External"/><Relationship Id="rId179" Type="http://schemas.openxmlformats.org/officeDocument/2006/relationships/hyperlink" Target="https://m.edsoo.ru/WPA4QQNZN" TargetMode="External"/><Relationship Id="rId195" Type="http://schemas.openxmlformats.org/officeDocument/2006/relationships/hyperlink" Target="https://m.edsoo.ru/0UDML31UP" TargetMode="External"/><Relationship Id="rId209" Type="http://schemas.openxmlformats.org/officeDocument/2006/relationships/hyperlink" Target="https://m.edsoo.ru/WRGPEQB3J" TargetMode="External"/><Relationship Id="rId190" Type="http://schemas.openxmlformats.org/officeDocument/2006/relationships/hyperlink" Target="https://m.edsoo.ru/KGY8I1BY7" TargetMode="External"/><Relationship Id="rId204" Type="http://schemas.openxmlformats.org/officeDocument/2006/relationships/hyperlink" Target="https://m.edsoo.ru/94M1DDAX9" TargetMode="External"/><Relationship Id="rId220" Type="http://schemas.openxmlformats.org/officeDocument/2006/relationships/hyperlink" Target="https://m.edsoo.ru/F1QJ8OWZA" TargetMode="External"/><Relationship Id="rId225" Type="http://schemas.openxmlformats.org/officeDocument/2006/relationships/hyperlink" Target="https://m.edsoo.ru/MDGLRIQ00" TargetMode="External"/><Relationship Id="rId15" Type="http://schemas.openxmlformats.org/officeDocument/2006/relationships/hyperlink" Target="https://m.edsoo.ru/F8O5ZO9Y8" TargetMode="External"/><Relationship Id="rId36" Type="http://schemas.openxmlformats.org/officeDocument/2006/relationships/hyperlink" Target="https://m.edsoo.ru/NBFVSYJO3" TargetMode="External"/><Relationship Id="rId57" Type="http://schemas.openxmlformats.org/officeDocument/2006/relationships/hyperlink" Target="https://m.edsoo.ru/O8X71FYQW" TargetMode="External"/><Relationship Id="rId106" Type="http://schemas.openxmlformats.org/officeDocument/2006/relationships/hyperlink" Target="https://m.edsoo.ru/KQJCP1RMA" TargetMode="External"/><Relationship Id="rId127" Type="http://schemas.openxmlformats.org/officeDocument/2006/relationships/hyperlink" Target="https://m.edsoo.ru/AV97XBVUW" TargetMode="External"/><Relationship Id="rId10" Type="http://schemas.openxmlformats.org/officeDocument/2006/relationships/hyperlink" Target="https://m.edsoo.ru/LUWH113V3" TargetMode="External"/><Relationship Id="rId31" Type="http://schemas.openxmlformats.org/officeDocument/2006/relationships/hyperlink" Target="https://m.edsoo.ru/FHHJZOPSR" TargetMode="External"/><Relationship Id="rId52" Type="http://schemas.openxmlformats.org/officeDocument/2006/relationships/hyperlink" Target="https://m.edsoo.ru/25HEXJLK4" TargetMode="External"/><Relationship Id="rId73" Type="http://schemas.openxmlformats.org/officeDocument/2006/relationships/hyperlink" Target="https://m.edsoo.ru/7M6DQD7M4" TargetMode="External"/><Relationship Id="rId78" Type="http://schemas.openxmlformats.org/officeDocument/2006/relationships/hyperlink" Target="https://m.edsoo.ru/1161GKK6L" TargetMode="External"/><Relationship Id="rId94" Type="http://schemas.openxmlformats.org/officeDocument/2006/relationships/hyperlink" Target="https://m.edsoo.ru/EHZ8LPE7B" TargetMode="External"/><Relationship Id="rId99" Type="http://schemas.openxmlformats.org/officeDocument/2006/relationships/hyperlink" Target="https://m.edsoo.ru/W3KUZ89O1" TargetMode="External"/><Relationship Id="rId101" Type="http://schemas.openxmlformats.org/officeDocument/2006/relationships/hyperlink" Target="https://m.edsoo.ru/XGNLG6PX3" TargetMode="External"/><Relationship Id="rId122" Type="http://schemas.openxmlformats.org/officeDocument/2006/relationships/hyperlink" Target="https://m.edsoo.ru/EHME5PRXZ" TargetMode="External"/><Relationship Id="rId143" Type="http://schemas.openxmlformats.org/officeDocument/2006/relationships/hyperlink" Target="https://m.edsoo.ru/N6342X4EH" TargetMode="External"/><Relationship Id="rId148" Type="http://schemas.openxmlformats.org/officeDocument/2006/relationships/hyperlink" Target="https://m.edsoo.ru/3ZZGB0BNG" TargetMode="External"/><Relationship Id="rId164" Type="http://schemas.openxmlformats.org/officeDocument/2006/relationships/hyperlink" Target="https://m.edsoo.ru/0BNBY3J2Q" TargetMode="External"/><Relationship Id="rId169" Type="http://schemas.openxmlformats.org/officeDocument/2006/relationships/hyperlink" Target="https://m.edsoo.ru/4LWCLZGKB" TargetMode="External"/><Relationship Id="rId185" Type="http://schemas.openxmlformats.org/officeDocument/2006/relationships/hyperlink" Target="https://m.edsoo.ru/TOB48A8CV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.edsoo.ru/SCDUTTDXL" TargetMode="External"/><Relationship Id="rId180" Type="http://schemas.openxmlformats.org/officeDocument/2006/relationships/hyperlink" Target="https://m.edsoo.ru/6WZ4YF0AQ" TargetMode="External"/><Relationship Id="rId210" Type="http://schemas.openxmlformats.org/officeDocument/2006/relationships/hyperlink" Target="https://m.edsoo.ru/D0LCSQMPG" TargetMode="External"/><Relationship Id="rId215" Type="http://schemas.openxmlformats.org/officeDocument/2006/relationships/hyperlink" Target="https://m.edsoo.ru/5ERUOY0F5" TargetMode="External"/><Relationship Id="rId26" Type="http://schemas.openxmlformats.org/officeDocument/2006/relationships/hyperlink" Target="https://m.edsoo.ru/VYL6CQR8P" TargetMode="External"/><Relationship Id="rId231" Type="http://schemas.openxmlformats.org/officeDocument/2006/relationships/fontTable" Target="fontTable.xml"/><Relationship Id="rId47" Type="http://schemas.openxmlformats.org/officeDocument/2006/relationships/hyperlink" Target="https://m.edsoo.ru/4YT8EHG0E" TargetMode="External"/><Relationship Id="rId68" Type="http://schemas.openxmlformats.org/officeDocument/2006/relationships/hyperlink" Target="https://m.edsoo.ru/MSOJ5Z1W4" TargetMode="External"/><Relationship Id="rId89" Type="http://schemas.openxmlformats.org/officeDocument/2006/relationships/hyperlink" Target="https://m.edsoo.ru/HIY744ST2" TargetMode="External"/><Relationship Id="rId112" Type="http://schemas.openxmlformats.org/officeDocument/2006/relationships/hyperlink" Target="https://m.edsoo.ru/B8JKYR3P7" TargetMode="External"/><Relationship Id="rId133" Type="http://schemas.openxmlformats.org/officeDocument/2006/relationships/hyperlink" Target="https://m.edsoo.ru/N24T6XFF0" TargetMode="External"/><Relationship Id="rId154" Type="http://schemas.openxmlformats.org/officeDocument/2006/relationships/hyperlink" Target="https://m.edsoo.ru/FDUOS6UKR" TargetMode="External"/><Relationship Id="rId175" Type="http://schemas.openxmlformats.org/officeDocument/2006/relationships/hyperlink" Target="https://m.edsoo.ru/DH52RQGDI" TargetMode="External"/><Relationship Id="rId196" Type="http://schemas.openxmlformats.org/officeDocument/2006/relationships/hyperlink" Target="https://m.edsoo.ru/AADOETIFV" TargetMode="External"/><Relationship Id="rId200" Type="http://schemas.openxmlformats.org/officeDocument/2006/relationships/hyperlink" Target="https://m.edsoo.ru/XRY0SPMO0" TargetMode="External"/><Relationship Id="rId16" Type="http://schemas.openxmlformats.org/officeDocument/2006/relationships/hyperlink" Target="https://m.edsoo.ru/QLJ1QD0EP" TargetMode="External"/><Relationship Id="rId221" Type="http://schemas.openxmlformats.org/officeDocument/2006/relationships/hyperlink" Target="https://m.edsoo.ru/D51X77IR1" TargetMode="External"/><Relationship Id="rId37" Type="http://schemas.openxmlformats.org/officeDocument/2006/relationships/hyperlink" Target="https://m.edsoo.ru/OP6WEFGYY" TargetMode="External"/><Relationship Id="rId58" Type="http://schemas.openxmlformats.org/officeDocument/2006/relationships/hyperlink" Target="https://m.edsoo.ru/0K379K43S" TargetMode="External"/><Relationship Id="rId79" Type="http://schemas.openxmlformats.org/officeDocument/2006/relationships/hyperlink" Target="https://m.edsoo.ru/4FQG2Z4GY" TargetMode="External"/><Relationship Id="rId102" Type="http://schemas.openxmlformats.org/officeDocument/2006/relationships/hyperlink" Target="https://m.edsoo.ru/SX9DDBQCM" TargetMode="External"/><Relationship Id="rId123" Type="http://schemas.openxmlformats.org/officeDocument/2006/relationships/hyperlink" Target="https://m.edsoo.ru/7LCMID6RJ" TargetMode="External"/><Relationship Id="rId144" Type="http://schemas.openxmlformats.org/officeDocument/2006/relationships/hyperlink" Target="https://m.edsoo.ru/Z90FW4KDD" TargetMode="External"/><Relationship Id="rId90" Type="http://schemas.openxmlformats.org/officeDocument/2006/relationships/hyperlink" Target="https://m.edsoo.ru/OPUFPXM6G" TargetMode="External"/><Relationship Id="rId165" Type="http://schemas.openxmlformats.org/officeDocument/2006/relationships/hyperlink" Target="https://m.edsoo.ru/RHIDMBXJ5" TargetMode="External"/><Relationship Id="rId186" Type="http://schemas.openxmlformats.org/officeDocument/2006/relationships/hyperlink" Target="https://m.edsoo.ru/RTSQ4CQSP" TargetMode="External"/><Relationship Id="rId211" Type="http://schemas.openxmlformats.org/officeDocument/2006/relationships/hyperlink" Target="https://m.edsoo.ru/2T61GISCK" TargetMode="External"/><Relationship Id="rId23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10546</Words>
  <Characters>60115</Characters>
  <Application>Microsoft Office Word</Application>
  <DocSecurity>0</DocSecurity>
  <Lines>500</Lines>
  <Paragraphs>141</Paragraphs>
  <ScaleCrop>false</ScaleCrop>
  <Company>SPecialiST RePack</Company>
  <LinksUpToDate>false</LinksUpToDate>
  <CharactersWithSpaces>70520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user</cp:lastModifiedBy>
  <cp:revision>9</cp:revision>
  <cp:lastPrinted>2026-09-09T10:12:00Z</cp:lastPrinted>
  <dcterms:created xsi:type="dcterms:W3CDTF">2026-08-27T11:42:00Z</dcterms:created>
  <dcterms:modified xsi:type="dcterms:W3CDTF">2026-10-26T00:46:00Z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eyJoZGlkIjoiZTgxYTQ4OTM0NGUzZjBjNWMzNzY2MDhhNzI3MzEwNTcifQ==</vt:lpwstr>
  </property>
  <property fmtid="{D5CDD505-2E9C-101B-9397-08002B2CF9AE}" pid="3" name="KSOProductBuildVer">
    <vt:lpwstr>1033-12.1.0.28485</vt:lpwstr>
  </property>
  <property fmtid="{D5CDD505-2E9C-101B-9397-08002B2CF9AE}" pid="4" name="ICV">
    <vt:lpwstr>E872F5114A604379819CC33B0B09AF65_12</vt:lpwstr>
  </property>
</Properties>
</file>