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7B" w:rsidRDefault="00D6767B">
      <w:pPr>
        <w:autoSpaceDE w:val="0"/>
        <w:autoSpaceDN w:val="0"/>
        <w:spacing w:after="64" w:line="220" w:lineRule="exact"/>
        <w:rPr>
          <w:lang w:val="ru-RU"/>
        </w:rPr>
      </w:pPr>
    </w:p>
    <w:p w:rsidR="00D54B7A" w:rsidRDefault="00D54B7A">
      <w:pPr>
        <w:autoSpaceDE w:val="0"/>
        <w:autoSpaceDN w:val="0"/>
        <w:spacing w:after="64" w:line="220" w:lineRule="exact"/>
        <w:rPr>
          <w:noProof/>
          <w:lang w:val="ru-RU" w:eastAsia="ru-RU"/>
        </w:rPr>
      </w:pPr>
    </w:p>
    <w:p w:rsidR="00D54B7A" w:rsidRDefault="00D54B7A">
      <w:pPr>
        <w:autoSpaceDE w:val="0"/>
        <w:autoSpaceDN w:val="0"/>
        <w:spacing w:after="64" w:line="220" w:lineRule="exact"/>
        <w:rPr>
          <w:noProof/>
          <w:lang w:val="ru-RU" w:eastAsia="ru-RU"/>
        </w:rPr>
      </w:pPr>
    </w:p>
    <w:p w:rsidR="00D54B7A" w:rsidRDefault="00D54B7A">
      <w:pPr>
        <w:autoSpaceDE w:val="0"/>
        <w:autoSpaceDN w:val="0"/>
        <w:spacing w:after="64" w:line="220" w:lineRule="exact"/>
        <w:rPr>
          <w:noProof/>
          <w:lang w:val="ru-RU" w:eastAsia="ru-RU"/>
        </w:rPr>
      </w:pPr>
    </w:p>
    <w:p w:rsidR="00D54B7A" w:rsidRDefault="00D54B7A">
      <w:pPr>
        <w:autoSpaceDE w:val="0"/>
        <w:autoSpaceDN w:val="0"/>
        <w:spacing w:after="64" w:line="220" w:lineRule="exact"/>
        <w:rPr>
          <w:noProof/>
          <w:lang w:val="ru-RU" w:eastAsia="ru-RU"/>
        </w:rPr>
      </w:pPr>
    </w:p>
    <w:p w:rsidR="00D54B7A" w:rsidRDefault="00D54B7A">
      <w:pPr>
        <w:autoSpaceDE w:val="0"/>
        <w:autoSpaceDN w:val="0"/>
        <w:spacing w:after="64" w:line="220" w:lineRule="exact"/>
        <w:rPr>
          <w:noProof/>
          <w:lang w:val="ru-RU" w:eastAsia="ru-RU"/>
        </w:rPr>
      </w:pPr>
    </w:p>
    <w:p w:rsidR="00D54B7A" w:rsidRDefault="00D54B7A">
      <w:pPr>
        <w:autoSpaceDE w:val="0"/>
        <w:autoSpaceDN w:val="0"/>
        <w:spacing w:after="64" w:line="220" w:lineRule="exact"/>
        <w:rPr>
          <w:noProof/>
          <w:lang w:val="ru-RU" w:eastAsia="ru-RU"/>
        </w:rPr>
      </w:pPr>
    </w:p>
    <w:p w:rsidR="00D54B7A" w:rsidRDefault="00D54B7A">
      <w:pPr>
        <w:autoSpaceDE w:val="0"/>
        <w:autoSpaceDN w:val="0"/>
        <w:spacing w:after="64" w:line="220" w:lineRule="exact"/>
        <w:rPr>
          <w:noProof/>
          <w:lang w:val="ru-RU" w:eastAsia="ru-RU"/>
        </w:rPr>
      </w:pPr>
    </w:p>
    <w:p w:rsidR="00D54B7A" w:rsidRDefault="00D54B7A">
      <w:pPr>
        <w:autoSpaceDE w:val="0"/>
        <w:autoSpaceDN w:val="0"/>
        <w:spacing w:after="64" w:line="220" w:lineRule="exact"/>
        <w:rPr>
          <w:noProof/>
          <w:lang w:val="ru-RU" w:eastAsia="ru-RU"/>
        </w:rPr>
      </w:pPr>
    </w:p>
    <w:p w:rsidR="00D54B7A" w:rsidRDefault="00D54B7A">
      <w:pPr>
        <w:autoSpaceDE w:val="0"/>
        <w:autoSpaceDN w:val="0"/>
        <w:spacing w:after="64" w:line="220" w:lineRule="exact"/>
        <w:rPr>
          <w:noProof/>
          <w:lang w:val="ru-RU" w:eastAsia="ru-RU"/>
        </w:rPr>
      </w:pPr>
    </w:p>
    <w:p w:rsidR="00D54B7A" w:rsidRDefault="00D54B7A">
      <w:pPr>
        <w:autoSpaceDE w:val="0"/>
        <w:autoSpaceDN w:val="0"/>
        <w:spacing w:after="64" w:line="220" w:lineRule="exact"/>
        <w:rPr>
          <w:noProof/>
          <w:lang w:val="ru-RU" w:eastAsia="ru-RU"/>
        </w:rPr>
      </w:pPr>
    </w:p>
    <w:p w:rsidR="00D54B7A" w:rsidRDefault="00D54B7A">
      <w:pPr>
        <w:autoSpaceDE w:val="0"/>
        <w:autoSpaceDN w:val="0"/>
        <w:spacing w:after="64" w:line="220" w:lineRule="exact"/>
        <w:rPr>
          <w:noProof/>
          <w:lang w:val="ru-RU" w:eastAsia="ru-RU"/>
        </w:rPr>
      </w:pPr>
    </w:p>
    <w:p w:rsidR="00D54B7A" w:rsidRDefault="00D54B7A">
      <w:pPr>
        <w:autoSpaceDE w:val="0"/>
        <w:autoSpaceDN w:val="0"/>
        <w:spacing w:after="64" w:line="220" w:lineRule="exact"/>
        <w:rPr>
          <w:noProof/>
          <w:lang w:val="ru-RU" w:eastAsia="ru-RU"/>
        </w:rPr>
      </w:pPr>
    </w:p>
    <w:p w:rsidR="00D54B7A" w:rsidRDefault="00D54B7A">
      <w:pPr>
        <w:autoSpaceDE w:val="0"/>
        <w:autoSpaceDN w:val="0"/>
        <w:spacing w:after="64" w:line="220" w:lineRule="exact"/>
        <w:rPr>
          <w:noProof/>
          <w:lang w:val="ru-RU" w:eastAsia="ru-RU"/>
        </w:rPr>
      </w:pPr>
    </w:p>
    <w:p w:rsidR="00D54B7A" w:rsidRDefault="00D54B7A">
      <w:pPr>
        <w:autoSpaceDE w:val="0"/>
        <w:autoSpaceDN w:val="0"/>
        <w:spacing w:after="64" w:line="220" w:lineRule="exact"/>
        <w:rPr>
          <w:noProof/>
          <w:lang w:val="ru-RU" w:eastAsia="ru-RU"/>
        </w:rPr>
      </w:pPr>
    </w:p>
    <w:p w:rsidR="00D54B7A" w:rsidRDefault="00D54B7A">
      <w:pPr>
        <w:autoSpaceDE w:val="0"/>
        <w:autoSpaceDN w:val="0"/>
        <w:spacing w:after="64" w:line="220" w:lineRule="exact"/>
        <w:rPr>
          <w:noProof/>
          <w:lang w:val="ru-RU" w:eastAsia="ru-RU"/>
        </w:rPr>
      </w:pPr>
    </w:p>
    <w:p w:rsidR="00D54B7A" w:rsidRDefault="00D54B7A">
      <w:pPr>
        <w:autoSpaceDE w:val="0"/>
        <w:autoSpaceDN w:val="0"/>
        <w:spacing w:after="64" w:line="220" w:lineRule="exact"/>
        <w:rPr>
          <w:noProof/>
          <w:lang w:val="ru-RU" w:eastAsia="ru-RU"/>
        </w:rPr>
      </w:pPr>
    </w:p>
    <w:p w:rsidR="00D54B7A" w:rsidRDefault="00D54B7A">
      <w:pPr>
        <w:autoSpaceDE w:val="0"/>
        <w:autoSpaceDN w:val="0"/>
        <w:spacing w:after="64" w:line="220" w:lineRule="exact"/>
        <w:rPr>
          <w:noProof/>
          <w:lang w:val="ru-RU" w:eastAsia="ru-RU"/>
        </w:rPr>
      </w:pPr>
    </w:p>
    <w:p w:rsidR="00D54B7A" w:rsidRDefault="00D54B7A">
      <w:pPr>
        <w:autoSpaceDE w:val="0"/>
        <w:autoSpaceDN w:val="0"/>
        <w:spacing w:after="64" w:line="220" w:lineRule="exact"/>
        <w:rPr>
          <w:noProof/>
          <w:lang w:val="ru-RU" w:eastAsia="ru-RU"/>
        </w:rPr>
      </w:pPr>
    </w:p>
    <w:p w:rsidR="00D54B7A" w:rsidRDefault="00D54B7A">
      <w:pPr>
        <w:autoSpaceDE w:val="0"/>
        <w:autoSpaceDN w:val="0"/>
        <w:spacing w:after="64" w:line="220" w:lineRule="exact"/>
        <w:rPr>
          <w:noProof/>
          <w:lang w:val="ru-RU" w:eastAsia="ru-RU"/>
        </w:rPr>
      </w:pPr>
    </w:p>
    <w:p w:rsidR="00D54B7A" w:rsidRDefault="00D54B7A">
      <w:pPr>
        <w:autoSpaceDE w:val="0"/>
        <w:autoSpaceDN w:val="0"/>
        <w:spacing w:after="64" w:line="220" w:lineRule="exact"/>
        <w:rPr>
          <w:noProof/>
          <w:lang w:val="ru-RU" w:eastAsia="ru-RU"/>
        </w:rPr>
      </w:pPr>
    </w:p>
    <w:p w:rsidR="00D54B7A" w:rsidRDefault="00D54B7A">
      <w:pPr>
        <w:autoSpaceDE w:val="0"/>
        <w:autoSpaceDN w:val="0"/>
        <w:spacing w:after="64" w:line="220" w:lineRule="exact"/>
        <w:rPr>
          <w:noProof/>
          <w:lang w:val="ru-RU" w:eastAsia="ru-RU"/>
        </w:rPr>
      </w:pPr>
    </w:p>
    <w:p w:rsidR="00D54B7A" w:rsidRDefault="00D54B7A">
      <w:pPr>
        <w:autoSpaceDE w:val="0"/>
        <w:autoSpaceDN w:val="0"/>
        <w:spacing w:after="64" w:line="220" w:lineRule="exact"/>
        <w:rPr>
          <w:noProof/>
          <w:lang w:val="ru-RU" w:eastAsia="ru-RU"/>
        </w:rPr>
      </w:pPr>
    </w:p>
    <w:p w:rsidR="00D54B7A" w:rsidRDefault="00D54B7A">
      <w:pPr>
        <w:autoSpaceDE w:val="0"/>
        <w:autoSpaceDN w:val="0"/>
        <w:spacing w:after="64" w:line="220" w:lineRule="exact"/>
        <w:rPr>
          <w:noProof/>
          <w:lang w:val="ru-RU" w:eastAsia="ru-RU"/>
        </w:rPr>
      </w:pPr>
    </w:p>
    <w:p w:rsidR="00D54B7A" w:rsidRDefault="00D54B7A">
      <w:pPr>
        <w:autoSpaceDE w:val="0"/>
        <w:autoSpaceDN w:val="0"/>
        <w:spacing w:after="64" w:line="220" w:lineRule="exact"/>
        <w:rPr>
          <w:noProof/>
          <w:lang w:val="ru-RU" w:eastAsia="ru-RU"/>
        </w:rPr>
      </w:pPr>
    </w:p>
    <w:p w:rsidR="00D54B7A" w:rsidRDefault="00D54B7A">
      <w:pPr>
        <w:autoSpaceDE w:val="0"/>
        <w:autoSpaceDN w:val="0"/>
        <w:spacing w:after="64" w:line="220" w:lineRule="exact"/>
        <w:rPr>
          <w:noProof/>
          <w:lang w:val="ru-RU" w:eastAsia="ru-RU"/>
        </w:rPr>
      </w:pPr>
    </w:p>
    <w:p w:rsidR="00D54B7A" w:rsidRDefault="00D54B7A">
      <w:pPr>
        <w:autoSpaceDE w:val="0"/>
        <w:autoSpaceDN w:val="0"/>
        <w:spacing w:after="64" w:line="220" w:lineRule="exact"/>
        <w:rPr>
          <w:noProof/>
          <w:lang w:val="ru-RU" w:eastAsia="ru-RU"/>
        </w:rPr>
      </w:pPr>
    </w:p>
    <w:p w:rsidR="00D54B7A" w:rsidRDefault="00D54B7A">
      <w:pPr>
        <w:autoSpaceDE w:val="0"/>
        <w:autoSpaceDN w:val="0"/>
        <w:spacing w:after="64" w:line="220" w:lineRule="exact"/>
        <w:rPr>
          <w:noProof/>
          <w:lang w:val="ru-RU" w:eastAsia="ru-RU"/>
        </w:rPr>
      </w:pPr>
    </w:p>
    <w:p w:rsidR="00D54B7A" w:rsidRDefault="00D54B7A">
      <w:pPr>
        <w:autoSpaceDE w:val="0"/>
        <w:autoSpaceDN w:val="0"/>
        <w:spacing w:after="64" w:line="220" w:lineRule="exact"/>
        <w:rPr>
          <w:noProof/>
          <w:lang w:val="ru-RU" w:eastAsia="ru-RU"/>
        </w:rPr>
      </w:pPr>
    </w:p>
    <w:p w:rsidR="00D54B7A" w:rsidRDefault="00D54B7A">
      <w:pPr>
        <w:autoSpaceDE w:val="0"/>
        <w:autoSpaceDN w:val="0"/>
        <w:spacing w:after="64" w:line="220" w:lineRule="exact"/>
        <w:rPr>
          <w:noProof/>
          <w:lang w:val="ru-RU" w:eastAsia="ru-RU"/>
        </w:rPr>
      </w:pPr>
    </w:p>
    <w:p w:rsidR="00D54B7A" w:rsidRDefault="00D54B7A">
      <w:pPr>
        <w:autoSpaceDE w:val="0"/>
        <w:autoSpaceDN w:val="0"/>
        <w:spacing w:after="64" w:line="220" w:lineRule="exact"/>
        <w:rPr>
          <w:noProof/>
          <w:lang w:val="ru-RU" w:eastAsia="ru-RU"/>
        </w:rPr>
      </w:pPr>
    </w:p>
    <w:p w:rsidR="00D54B7A" w:rsidRDefault="00D54B7A">
      <w:pPr>
        <w:autoSpaceDE w:val="0"/>
        <w:autoSpaceDN w:val="0"/>
        <w:spacing w:after="64" w:line="220" w:lineRule="exact"/>
        <w:rPr>
          <w:noProof/>
          <w:lang w:val="ru-RU" w:eastAsia="ru-RU"/>
        </w:rPr>
      </w:pPr>
    </w:p>
    <w:p w:rsidR="00D54B7A" w:rsidRDefault="00D54B7A">
      <w:pPr>
        <w:autoSpaceDE w:val="0"/>
        <w:autoSpaceDN w:val="0"/>
        <w:spacing w:after="64" w:line="220" w:lineRule="exact"/>
        <w:rPr>
          <w:noProof/>
          <w:lang w:val="ru-RU" w:eastAsia="ru-RU"/>
        </w:rPr>
      </w:pPr>
    </w:p>
    <w:p w:rsidR="00D54B7A" w:rsidRDefault="00D54B7A">
      <w:pPr>
        <w:autoSpaceDE w:val="0"/>
        <w:autoSpaceDN w:val="0"/>
        <w:spacing w:after="64" w:line="220" w:lineRule="exact"/>
        <w:rPr>
          <w:lang w:val="ru-RU"/>
        </w:rPr>
      </w:pPr>
    </w:p>
    <w:p w:rsidR="00D54B7A" w:rsidRDefault="00D54B7A">
      <w:pPr>
        <w:autoSpaceDE w:val="0"/>
        <w:autoSpaceDN w:val="0"/>
        <w:spacing w:after="64" w:line="220" w:lineRule="exact"/>
        <w:rPr>
          <w:lang w:val="ru-RU"/>
        </w:rPr>
      </w:pPr>
    </w:p>
    <w:p w:rsidR="00D54B7A" w:rsidRPr="006B614F" w:rsidRDefault="00D54B7A">
      <w:pPr>
        <w:autoSpaceDE w:val="0"/>
        <w:autoSpaceDN w:val="0"/>
        <w:spacing w:after="64" w:line="220" w:lineRule="exact"/>
        <w:rPr>
          <w:lang w:val="ru-RU"/>
        </w:rPr>
      </w:pPr>
    </w:p>
    <w:p w:rsidR="00D6767B" w:rsidRPr="00F15242" w:rsidRDefault="006B614F">
      <w:pPr>
        <w:autoSpaceDE w:val="0"/>
        <w:autoSpaceDN w:val="0"/>
        <w:spacing w:after="258" w:line="233" w:lineRule="auto"/>
        <w:rPr>
          <w:rFonts w:ascii="Times New Roman" w:hAnsi="Times New Roman" w:cs="Times New Roman"/>
        </w:rPr>
      </w:pPr>
      <w:r w:rsidRPr="00F15242">
        <w:rPr>
          <w:rFonts w:ascii="Times New Roman" w:eastAsia="Times New Roman" w:hAnsi="Times New Roman" w:cs="Times New Roman"/>
          <w:color w:val="000000"/>
          <w:w w:val="101"/>
        </w:rPr>
        <w:lastRenderedPageBreak/>
        <w:t xml:space="preserve">ТЕМАТИЧЕСКОЕ ПЛАНИРОВАНИЕ </w:t>
      </w:r>
    </w:p>
    <w:tbl>
      <w:tblPr>
        <w:tblW w:w="13466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468"/>
        <w:gridCol w:w="3501"/>
        <w:gridCol w:w="567"/>
        <w:gridCol w:w="992"/>
        <w:gridCol w:w="851"/>
        <w:gridCol w:w="2835"/>
        <w:gridCol w:w="2410"/>
        <w:gridCol w:w="1842"/>
      </w:tblGrid>
      <w:tr w:rsidR="00293D34" w:rsidRPr="00F15242" w:rsidTr="00886FFD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№</w:t>
            </w:r>
            <w:r w:rsidRPr="00F15242">
              <w:rPr>
                <w:rFonts w:ascii="Times New Roman" w:hAnsi="Times New Roman" w:cs="Times New Roman"/>
              </w:rPr>
              <w:br/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п/п</w:t>
            </w:r>
          </w:p>
        </w:tc>
        <w:tc>
          <w:tcPr>
            <w:tcW w:w="3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 w:rsidP="00293D34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 w:rsidP="00293D34">
            <w:pPr>
              <w:autoSpaceDE w:val="0"/>
              <w:autoSpaceDN w:val="0"/>
              <w:spacing w:before="78" w:after="0" w:line="230" w:lineRule="auto"/>
              <w:ind w:left="74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Количество часов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Виды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деятельности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Виды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, </w:t>
            </w:r>
            <w:r w:rsidRPr="00F15242">
              <w:rPr>
                <w:rFonts w:ascii="Times New Roman" w:hAnsi="Times New Roman" w:cs="Times New Roman"/>
              </w:rPr>
              <w:br/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формы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F15242">
              <w:rPr>
                <w:rFonts w:ascii="Times New Roman" w:hAnsi="Times New Roman" w:cs="Times New Roman"/>
              </w:rPr>
              <w:br/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контроля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Электронные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F15242">
              <w:rPr>
                <w:rFonts w:ascii="Times New Roman" w:hAnsi="Times New Roman" w:cs="Times New Roman"/>
              </w:rPr>
              <w:br/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(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цифровые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) </w:t>
            </w:r>
            <w:r w:rsidRPr="00F15242">
              <w:rPr>
                <w:rFonts w:ascii="Times New Roman" w:hAnsi="Times New Roman" w:cs="Times New Roman"/>
              </w:rPr>
              <w:br/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образовательные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ресурсы</w:t>
            </w:r>
            <w:proofErr w:type="spellEnd"/>
          </w:p>
        </w:tc>
      </w:tr>
      <w:tr w:rsidR="00293D34" w:rsidRPr="00F15242" w:rsidTr="00886FFD">
        <w:trPr>
          <w:trHeight w:hRule="exact" w:val="1611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34" w:rsidRPr="00F15242" w:rsidRDefault="00293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34" w:rsidRPr="00F15242" w:rsidRDefault="00293D34" w:rsidP="00293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 w:rsidP="00293D3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Default="00293D34" w:rsidP="00293D34">
            <w:pPr>
              <w:autoSpaceDE w:val="0"/>
              <w:autoSpaceDN w:val="0"/>
              <w:spacing w:before="78" w:after="0" w:line="245" w:lineRule="auto"/>
              <w:ind w:firstLine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</w:t>
            </w:r>
            <w:proofErr w:type="spellEnd"/>
          </w:p>
          <w:p w:rsidR="00293D34" w:rsidRPr="00F15242" w:rsidRDefault="00293D34" w:rsidP="00293D34">
            <w:pPr>
              <w:autoSpaceDE w:val="0"/>
              <w:autoSpaceDN w:val="0"/>
              <w:spacing w:before="78" w:after="0" w:line="245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ные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886FFD" w:rsidRDefault="00293D34" w:rsidP="00886FFD"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Практические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работы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34" w:rsidRPr="00F15242" w:rsidRDefault="00293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34" w:rsidRPr="00F15242" w:rsidRDefault="00293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34" w:rsidRPr="00F15242" w:rsidRDefault="00293D34">
            <w:pPr>
              <w:rPr>
                <w:rFonts w:ascii="Times New Roman" w:hAnsi="Times New Roman" w:cs="Times New Roman"/>
              </w:rPr>
            </w:pPr>
          </w:p>
        </w:tc>
      </w:tr>
      <w:tr w:rsidR="00D6767B" w:rsidRPr="00F15242" w:rsidTr="00886FFD">
        <w:trPr>
          <w:trHeight w:hRule="exact" w:val="348"/>
        </w:trPr>
        <w:tc>
          <w:tcPr>
            <w:tcW w:w="13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67B" w:rsidRPr="00F15242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Модуль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1.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Графика</w:t>
            </w:r>
            <w:proofErr w:type="spellEnd"/>
          </w:p>
        </w:tc>
      </w:tr>
      <w:tr w:rsidR="00293D34" w:rsidRPr="00D54B7A" w:rsidTr="00886FFD">
        <w:trPr>
          <w:trHeight w:hRule="exact" w:val="16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1.1.</w:t>
            </w:r>
          </w:p>
        </w:tc>
        <w:tc>
          <w:tcPr>
            <w:tcW w:w="35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Ритм линий. Выразительность линии. Художественные материалы для линейного рисунка и их свойства.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Развитие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навыков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линейного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рисунка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0.75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45" w:lineRule="auto"/>
              <w:ind w:left="74" w:right="144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Учиться понимать свойства линейного ритма и ритмическую организацию изображения.;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РЭШ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6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proofErr w:type="spellStart"/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resh</w:t>
              </w:r>
              <w:proofErr w:type="spellEnd"/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proofErr w:type="spellStart"/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edu</w:t>
              </w:r>
              <w:proofErr w:type="spellEnd"/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proofErr w:type="spellStart"/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proofErr w:type="spellEnd"/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</w:p>
        </w:tc>
      </w:tr>
      <w:tr w:rsidR="00293D34" w:rsidRPr="00D54B7A" w:rsidTr="00886FFD">
        <w:trPr>
          <w:trHeight w:hRule="exact" w:val="22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1.2.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Пастель и мелки — особенности и выразительные свойства графических материалов, приёмы работы.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50" w:lineRule="auto"/>
              <w:ind w:left="74" w:right="144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Осваивать приёмы работы графическими материалами и навыки линейного рисунка.;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Осваивать приёмы работы и учиться понимать особенности художественных материалов — пастели и мелков.;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F15242">
              <w:rPr>
                <w:rFonts w:ascii="Times New Roman" w:hAnsi="Times New Roman" w:cs="Times New Roman"/>
              </w:rPr>
              <w:br/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РЭШ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7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Инфоурок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8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infourok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</w:p>
        </w:tc>
      </w:tr>
      <w:tr w:rsidR="00293D34" w:rsidRPr="00D54B7A" w:rsidTr="00886FFD">
        <w:trPr>
          <w:trHeight w:hRule="exact" w:val="209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1.3.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Ритм пятен: знакомство с основами композиции.</w:t>
            </w:r>
          </w:p>
          <w:p w:rsidR="00293D34" w:rsidRPr="00F15242" w:rsidRDefault="00293D34">
            <w:pPr>
              <w:autoSpaceDE w:val="0"/>
              <w:autoSpaceDN w:val="0"/>
              <w:spacing w:before="20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Расположение пятна на плоскости листа: сгущение, разброс, доминанта, равновесие, спокойствие и движение.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Исследовать (в игровой форме) изменение содержания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изображения в зависимости от изменения расположения пятен на плоскости листа.;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F15242">
              <w:rPr>
                <w:rFonts w:ascii="Times New Roman" w:hAnsi="Times New Roman" w:cs="Times New Roman"/>
              </w:rPr>
              <w:br/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РЭШ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9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Инфоурок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10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infourok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</w:p>
        </w:tc>
      </w:tr>
      <w:tr w:rsidR="00293D34" w:rsidRPr="00D54B7A" w:rsidTr="00886FFD">
        <w:trPr>
          <w:trHeight w:hRule="exact" w:val="1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1.4.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Пропорции — соотношение частей и целого. Развитие аналитических навыков сравнения пропорций.</w:t>
            </w:r>
          </w:p>
          <w:p w:rsidR="00293D34" w:rsidRPr="00F15242" w:rsidRDefault="00293D34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Выразительные свойства пропорций. Рисунки различных птиц.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Осваивать навык внимательного разглядывания объекта.;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F15242">
              <w:rPr>
                <w:rFonts w:ascii="Times New Roman" w:hAnsi="Times New Roman" w:cs="Times New Roman"/>
              </w:rPr>
              <w:br/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РЭШ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11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Инфоурок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12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infourok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</w:p>
        </w:tc>
      </w:tr>
      <w:tr w:rsidR="00293D34" w:rsidRPr="00D54B7A" w:rsidTr="00886FFD">
        <w:trPr>
          <w:trHeight w:hRule="exact" w:val="199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1.5.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Рисунок с натуры простого предмета.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45" w:lineRule="auto"/>
              <w:ind w:left="74" w:right="43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Осваивать последовательность этапов ведения рисунка с натуры.;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РЭШ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13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Инфоурок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14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infourok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</w:p>
        </w:tc>
      </w:tr>
      <w:tr w:rsidR="00293D34" w:rsidRPr="00D54B7A" w:rsidTr="00886FFD">
        <w:trPr>
          <w:trHeight w:hRule="exact" w:val="25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1.6.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натурного предмета.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47" w:lineRule="auto"/>
              <w:ind w:left="74" w:right="43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Осваивать последовательность этапов ведения рисунка с натуры.;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Приобретать и тренировать навык штриховки.;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F15242">
              <w:rPr>
                <w:rFonts w:ascii="Times New Roman" w:hAnsi="Times New Roman" w:cs="Times New Roman"/>
              </w:rPr>
              <w:br/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РЭШ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15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Инфоурок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16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infourok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</w:p>
        </w:tc>
      </w:tr>
      <w:tr w:rsidR="00293D34" w:rsidRPr="00D54B7A" w:rsidTr="00886FFD">
        <w:trPr>
          <w:trHeight w:hRule="exact" w:val="19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1.7.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Рисунок животного с активным выражением его характера. Аналитическое рассматривание графики, произведений, созданных в анималистическом жанре.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Осваивать приёмы работы графическими материалами и навыки линейного рисунка.;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F15242">
              <w:rPr>
                <w:rFonts w:ascii="Times New Roman" w:hAnsi="Times New Roman" w:cs="Times New Roman"/>
              </w:rPr>
              <w:br/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РЭШ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17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Инфоурок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18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infourok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</w:p>
        </w:tc>
      </w:tr>
      <w:tr w:rsidR="00D6767B" w:rsidRPr="00F15242" w:rsidTr="00886FFD">
        <w:trPr>
          <w:trHeight w:hRule="exact" w:val="348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67B" w:rsidRPr="00F15242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по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модулю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67B" w:rsidRPr="00F15242" w:rsidRDefault="006B614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6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67B" w:rsidRPr="00F15242" w:rsidRDefault="00D6767B">
            <w:pPr>
              <w:rPr>
                <w:rFonts w:ascii="Times New Roman" w:hAnsi="Times New Roman" w:cs="Times New Roman"/>
              </w:rPr>
            </w:pPr>
          </w:p>
        </w:tc>
      </w:tr>
      <w:tr w:rsidR="00D6767B" w:rsidRPr="00F15242" w:rsidTr="00886FFD">
        <w:trPr>
          <w:trHeight w:hRule="exact" w:val="328"/>
        </w:trPr>
        <w:tc>
          <w:tcPr>
            <w:tcW w:w="13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67B" w:rsidRPr="00F15242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Модуль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2.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Живопись</w:t>
            </w:r>
            <w:proofErr w:type="spellEnd"/>
          </w:p>
        </w:tc>
      </w:tr>
    </w:tbl>
    <w:p w:rsidR="00D6767B" w:rsidRPr="00F15242" w:rsidRDefault="00D6767B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D6767B" w:rsidRPr="00F15242" w:rsidRDefault="00D6767B">
      <w:pPr>
        <w:rPr>
          <w:rFonts w:ascii="Times New Roman" w:hAnsi="Times New Roman" w:cs="Times New Roman"/>
        </w:rPr>
        <w:sectPr w:rsidR="00D6767B" w:rsidRPr="00F15242" w:rsidSect="00886FFD">
          <w:type w:val="continuous"/>
          <w:pgSz w:w="14402" w:h="11521" w:orient="landscape" w:code="126"/>
          <w:pgMar w:top="640" w:right="586" w:bottom="666" w:left="282" w:header="720" w:footer="720" w:gutter="0"/>
          <w:cols w:space="720" w:equalWidth="0">
            <w:col w:w="15534" w:space="0"/>
          </w:cols>
          <w:docGrid w:linePitch="360"/>
        </w:sectPr>
      </w:pPr>
    </w:p>
    <w:p w:rsidR="00D6767B" w:rsidRPr="00F15242" w:rsidRDefault="00D6767B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13466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567"/>
        <w:gridCol w:w="992"/>
        <w:gridCol w:w="851"/>
        <w:gridCol w:w="2835"/>
        <w:gridCol w:w="2410"/>
        <w:gridCol w:w="1842"/>
      </w:tblGrid>
      <w:tr w:rsidR="00293D34" w:rsidRPr="00D54B7A" w:rsidTr="00462800">
        <w:trPr>
          <w:trHeight w:hRule="exact" w:val="21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2.1.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Цвета основные и составные. Развитие навыков смешивания красок и получения нового цвета.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47" w:lineRule="auto"/>
              <w:ind w:left="74" w:right="288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Осваивать навыки работы с цветом, смешение красок и их наложения.;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Узнавать названия основных и составных цветов.;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F15242">
              <w:rPr>
                <w:rFonts w:ascii="Times New Roman" w:hAnsi="Times New Roman" w:cs="Times New Roman"/>
              </w:rPr>
              <w:br/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РЭШ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19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Инфоурок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20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infourok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</w:p>
        </w:tc>
      </w:tr>
      <w:tr w:rsidR="00293D34" w:rsidRPr="00D54B7A" w:rsidTr="00462800">
        <w:trPr>
          <w:trHeight w:hRule="exact" w:val="21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Приёмы работы гуашью. Разный характер мазков и движений кистью.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Осваивать особенности и выразительные возможности работы кроющей краской «гуашь».;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F15242">
              <w:rPr>
                <w:rFonts w:ascii="Times New Roman" w:hAnsi="Times New Roman" w:cs="Times New Roman"/>
              </w:rPr>
              <w:br/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РЭШ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21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Инфоурок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22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infourok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</w:p>
        </w:tc>
      </w:tr>
      <w:tr w:rsidR="00293D34" w:rsidRPr="00D54B7A" w:rsidTr="00462800">
        <w:trPr>
          <w:trHeight w:hRule="exact" w:val="19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Пастозное, плотное и прозрачное нанесение краски.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 w:rsidP="00462800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Приобретать опыт работы акварелью и понимать особенности работы прозрачной краской.;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РЭШ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23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Инфоурок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24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infourok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</w:p>
        </w:tc>
      </w:tr>
      <w:tr w:rsidR="00293D34" w:rsidRPr="00D54B7A" w:rsidTr="00462800">
        <w:trPr>
          <w:trHeight w:hRule="exact" w:val="18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Акварель и её свойства. Акварельные кисти.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Приёмы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работы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акварелью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 w:rsidP="00462800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Приобретать опыт работы акварелью и понимать особенности работы прозрачной краской.;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F15242">
              <w:rPr>
                <w:rFonts w:ascii="Times New Roman" w:hAnsi="Times New Roman" w:cs="Times New Roman"/>
              </w:rPr>
              <w:br/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РЭШ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25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Инфоурок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26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infourok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</w:p>
        </w:tc>
      </w:tr>
      <w:tr w:rsidR="00293D34" w:rsidRPr="00D54B7A" w:rsidTr="00462800">
        <w:trPr>
          <w:trHeight w:hRule="exact" w:val="19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Цвета тёплый и холодный (цветовой контраст).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462800" w:rsidP="00462800">
            <w:pPr>
              <w:autoSpaceDE w:val="0"/>
              <w:autoSpaceDN w:val="0"/>
              <w:spacing w:before="78" w:after="0" w:line="245" w:lineRule="auto"/>
              <w:ind w:right="86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Узнавать и различать </w:t>
            </w:r>
            <w:r w:rsidR="00293D34"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тёплый и холодный цвета.; Узнавать о делении цвета на тёплый и холодный.;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462800" w:rsidRDefault="00293D34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62800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Устный опрос; </w:t>
            </w:r>
            <w:r w:rsidRPr="00462800">
              <w:rPr>
                <w:rFonts w:ascii="Times New Roman" w:hAnsi="Times New Roman" w:cs="Times New Roman"/>
                <w:lang w:val="ru-RU"/>
              </w:rPr>
              <w:br/>
            </w:r>
            <w:r w:rsidRPr="00462800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Практическая работа;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РЭШ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27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Инфоурок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28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infourok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</w:p>
        </w:tc>
      </w:tr>
      <w:tr w:rsidR="00293D34" w:rsidRPr="00D54B7A" w:rsidTr="00462800">
        <w:trPr>
          <w:trHeight w:hRule="exact" w:val="21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2.6.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Цвета тёмный и светлый (тональные отношения).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45" w:lineRule="auto"/>
              <w:ind w:left="74" w:right="144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Осваивать смешение цветных красок с белой и с чёрной для изменения их тона.;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D34" w:rsidRPr="00F15242" w:rsidRDefault="00293D34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РЭШ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29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Инфоурок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30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infourok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</w:p>
        </w:tc>
      </w:tr>
      <w:tr w:rsidR="00D10EC8" w:rsidRPr="00D54B7A" w:rsidTr="00462800">
        <w:trPr>
          <w:trHeight w:hRule="exact" w:val="29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2.7.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Затемнение цвета с помощью тёмной краски и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разбеление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цвета. Эмоциональная выразительность цветовых состояний и отношений.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52" w:lineRule="auto"/>
              <w:ind w:left="74" w:right="144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Осваивать смешение цветных красок с белой и с чёрной для изменения их тона.;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Выполнить пейзажи, передающие разные состояния погоды (туман, гроза, солнце и др.) на основе изменения тонального звучания цвета.;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F15242">
              <w:rPr>
                <w:rFonts w:ascii="Times New Roman" w:hAnsi="Times New Roman" w:cs="Times New Roman"/>
              </w:rPr>
              <w:br/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РЭШ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31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Инфоурок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32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infourok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</w:p>
        </w:tc>
      </w:tr>
      <w:tr w:rsidR="00D10EC8" w:rsidRPr="00D54B7A" w:rsidTr="00462800">
        <w:trPr>
          <w:trHeight w:hRule="exact" w:val="19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2.8.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Цвет открытый — звонкий и цвет приглушённый — тихий.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Эмоциональная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выразительность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цвета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D10EC8" w:rsidRDefault="00D10EC8">
            <w:pPr>
              <w:autoSpaceDE w:val="0"/>
              <w:autoSpaceDN w:val="0"/>
              <w:spacing w:before="78" w:after="0" w:line="245" w:lineRule="auto"/>
              <w:ind w:left="74" w:right="43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Осваивать эмоциональное звучание цвета: цвет звонкий, яркий, глухой. </w:t>
            </w:r>
            <w:r w:rsidRPr="00D10EC8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Приобретать навыки работы с цветом.;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F15242">
              <w:rPr>
                <w:rFonts w:ascii="Times New Roman" w:hAnsi="Times New Roman" w:cs="Times New Roman"/>
              </w:rPr>
              <w:br/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РЭШ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33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Инфоурок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34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infourok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</w:p>
        </w:tc>
      </w:tr>
      <w:tr w:rsidR="00D10EC8" w:rsidRPr="00D54B7A" w:rsidTr="00462800">
        <w:trPr>
          <w:trHeight w:hRule="exact" w:val="19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2.9.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Изображение природы (моря) в разных контрастных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состояниях погоды и соответствующих цветовых состояниях (туман, нежное утро, гроза, буря, ветер; по выбору учителя).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50" w:lineRule="auto"/>
              <w:ind w:left="74" w:right="144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Выполнить пейзажи, передающие разные состояния погоды (туман, гроза, солнце и др.) на основе изменения тонального звучания цвета.;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F15242">
              <w:rPr>
                <w:rFonts w:ascii="Times New Roman" w:hAnsi="Times New Roman" w:cs="Times New Roman"/>
              </w:rPr>
              <w:br/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F15242">
              <w:rPr>
                <w:rFonts w:ascii="Times New Roman" w:hAnsi="Times New Roman" w:cs="Times New Roman"/>
              </w:rPr>
              <w:br/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РЭШ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35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Инфоурок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36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infourok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</w:p>
        </w:tc>
      </w:tr>
    </w:tbl>
    <w:p w:rsidR="00D6767B" w:rsidRPr="00F15242" w:rsidRDefault="00D6767B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:rsidR="00D6767B" w:rsidRPr="00F15242" w:rsidRDefault="00D6767B">
      <w:pPr>
        <w:rPr>
          <w:rFonts w:ascii="Times New Roman" w:hAnsi="Times New Roman" w:cs="Times New Roman"/>
          <w:lang w:val="ru-RU"/>
        </w:rPr>
        <w:sectPr w:rsidR="00D6767B" w:rsidRPr="00F15242" w:rsidSect="00886FFD">
          <w:type w:val="continuous"/>
          <w:pgSz w:w="14402" w:h="11521" w:orient="landscape" w:code="126"/>
          <w:pgMar w:top="640" w:right="580" w:bottom="666" w:left="284" w:header="720" w:footer="720" w:gutter="0"/>
          <w:cols w:space="720" w:equalWidth="0">
            <w:col w:w="15534" w:space="0"/>
          </w:cols>
          <w:docGrid w:linePitch="360"/>
        </w:sectPr>
      </w:pPr>
    </w:p>
    <w:p w:rsidR="00D6767B" w:rsidRPr="00F15242" w:rsidRDefault="00D6767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tbl>
      <w:tblPr>
        <w:tblW w:w="13466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567"/>
        <w:gridCol w:w="992"/>
        <w:gridCol w:w="851"/>
        <w:gridCol w:w="2835"/>
        <w:gridCol w:w="2410"/>
        <w:gridCol w:w="1842"/>
      </w:tblGrid>
      <w:tr w:rsidR="00D10EC8" w:rsidRPr="00D54B7A" w:rsidTr="00462800">
        <w:trPr>
          <w:trHeight w:hRule="exact" w:val="21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2.10.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Произведения художника-мариниста И. К. Айвазовского.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45" w:lineRule="auto"/>
              <w:ind w:left="74" w:right="144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Запоминать и узнавать известные картины художника И. К. Айвазовского.;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РЭШ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37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Инфоурок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38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infourok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</w:p>
        </w:tc>
      </w:tr>
      <w:tr w:rsidR="00D10EC8" w:rsidRPr="00D54B7A" w:rsidTr="00462800">
        <w:trPr>
          <w:trHeight w:hRule="exact" w:val="21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2.11.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Изображение сказочного персонажа с ярко выраженным характером.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Образ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мужской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или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женский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47" w:lineRule="auto"/>
              <w:ind w:left="74" w:right="144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Выполнить красками рисунки контрастных сказочных персонажей, показывая в изображении их характер (добрый или злой, нежный или грозный и т. п.).;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F15242">
              <w:rPr>
                <w:rFonts w:ascii="Times New Roman" w:hAnsi="Times New Roman" w:cs="Times New Roman"/>
              </w:rPr>
              <w:br/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РЭШ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39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Инфоурок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40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infourok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</w:p>
        </w:tc>
      </w:tr>
      <w:tr w:rsidR="00D6767B" w:rsidRPr="00F15242" w:rsidTr="00462800">
        <w:trPr>
          <w:trHeight w:hRule="exact" w:val="348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67B" w:rsidRPr="00F15242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по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модулю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67B" w:rsidRPr="00F15242" w:rsidRDefault="006B614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8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67B" w:rsidRPr="00F15242" w:rsidRDefault="00D6767B">
            <w:pPr>
              <w:rPr>
                <w:rFonts w:ascii="Times New Roman" w:hAnsi="Times New Roman" w:cs="Times New Roman"/>
              </w:rPr>
            </w:pPr>
          </w:p>
        </w:tc>
      </w:tr>
      <w:tr w:rsidR="00D6767B" w:rsidRPr="00F15242" w:rsidTr="00462800">
        <w:trPr>
          <w:trHeight w:hRule="exact" w:val="348"/>
        </w:trPr>
        <w:tc>
          <w:tcPr>
            <w:tcW w:w="13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67B" w:rsidRPr="00F15242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Модуль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3.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Скульптура</w:t>
            </w:r>
            <w:proofErr w:type="spellEnd"/>
          </w:p>
        </w:tc>
      </w:tr>
      <w:tr w:rsidR="00462800" w:rsidRPr="00D54B7A" w:rsidTr="00462800">
        <w:trPr>
          <w:trHeight w:hRule="exact" w:val="26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3.1.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Лепка из пластилина или глины игрушки — сказочного животного по мотивам выбранного народного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художественного промысла: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филимоновская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, дымковская,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каргопольская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игрушки (и другие по выбору учителя с учётом местных промыслов).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6" w:after="0" w:line="245" w:lineRule="auto"/>
              <w:ind w:left="74" w:right="43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Выполнить задание: лепка фигурки сказочного зверя по мотивам традиций выбранного промысла.;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F15242">
              <w:rPr>
                <w:rFonts w:ascii="Times New Roman" w:hAnsi="Times New Roman" w:cs="Times New Roman"/>
              </w:rPr>
              <w:br/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РЭШ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41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Инфоурок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42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infourok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</w:p>
        </w:tc>
      </w:tr>
      <w:tr w:rsidR="00462800" w:rsidRPr="00D54B7A" w:rsidTr="00A95421">
        <w:trPr>
          <w:trHeight w:hRule="exact" w:val="19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3.2.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Способ лепки в соответствии с традициями промысла.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8" w:after="0" w:line="245" w:lineRule="auto"/>
              <w:ind w:left="74" w:right="288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Осваивать приёмы и последовательность лепки игрушки в традициях выбранного промысла.;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РЭШ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43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Инфоурок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44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infourok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</w:p>
        </w:tc>
      </w:tr>
      <w:tr w:rsidR="00D10EC8" w:rsidRPr="00D54B7A" w:rsidTr="00462800">
        <w:trPr>
          <w:trHeight w:hRule="exact" w:val="1985"/>
        </w:trPr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3.3.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Лепка из пластилина или глины животных с передачей характерной пластики движения.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Соблюдение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цельности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формы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,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её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преобразование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и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добавление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детале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0.75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45" w:lineRule="auto"/>
              <w:ind w:left="74" w:right="288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Осваивать приёмы передачи движения и разного характера движений в лепке из пластилина.;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F15242">
              <w:rPr>
                <w:rFonts w:ascii="Times New Roman" w:hAnsi="Times New Roman" w:cs="Times New Roman"/>
              </w:rPr>
              <w:br/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РЭШ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45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Инфоурок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46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infourok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</w:p>
        </w:tc>
      </w:tr>
      <w:tr w:rsidR="00D6767B" w:rsidRPr="00F15242" w:rsidTr="00462800">
        <w:trPr>
          <w:trHeight w:hRule="exact" w:val="348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67B" w:rsidRPr="00F15242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по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модулю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67B" w:rsidRPr="00F15242" w:rsidRDefault="006B614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67B" w:rsidRPr="00F15242" w:rsidRDefault="00D6767B">
            <w:pPr>
              <w:rPr>
                <w:rFonts w:ascii="Times New Roman" w:hAnsi="Times New Roman" w:cs="Times New Roman"/>
              </w:rPr>
            </w:pPr>
          </w:p>
        </w:tc>
      </w:tr>
      <w:tr w:rsidR="00D6767B" w:rsidRPr="00F15242" w:rsidTr="00462800">
        <w:trPr>
          <w:trHeight w:hRule="exact" w:val="348"/>
        </w:trPr>
        <w:tc>
          <w:tcPr>
            <w:tcW w:w="13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67B" w:rsidRPr="00F15242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Модуль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4.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Декоративно-прикладное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искусство</w:t>
            </w:r>
            <w:proofErr w:type="spellEnd"/>
          </w:p>
        </w:tc>
      </w:tr>
      <w:tr w:rsidR="00D10EC8" w:rsidRPr="00D54B7A" w:rsidTr="00462800">
        <w:trPr>
          <w:trHeight w:hRule="exact" w:val="25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4.1.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Наблюдение узоров в природе (на основе фотографий в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условиях урока): снежинки, паутинки, роса на листьях и др. Сопоставление с орнаментами в произведениях декоративно-прикладного искусства (кружево, вышивка, ювелирные изделия и т. д.).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50" w:lineRule="auto"/>
              <w:ind w:left="74" w:right="288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Сравнивать, сопоставлять природные явления — узоры (капли, снежинки, паутинки, роса на листьях и др.) с рукотворными произведениями декоративно-прикладного искусства (кружево, шитьё и др.).;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F15242">
              <w:rPr>
                <w:rFonts w:ascii="Times New Roman" w:hAnsi="Times New Roman" w:cs="Times New Roman"/>
              </w:rPr>
              <w:br/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РЭШ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47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Инфоурок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48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infourok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</w:p>
        </w:tc>
      </w:tr>
      <w:tr w:rsidR="00D10EC8" w:rsidRPr="00D54B7A" w:rsidTr="00462800">
        <w:trPr>
          <w:trHeight w:hRule="exact" w:val="19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4.2.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Рисунок геометрического орнамента кружева или вышивки.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45" w:lineRule="auto"/>
              <w:ind w:left="74" w:right="288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Выполнить эскиз геометрического орнамента кружева или вышивки на основе природных мотивов.;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F15242">
              <w:rPr>
                <w:rFonts w:ascii="Times New Roman" w:hAnsi="Times New Roman" w:cs="Times New Roman"/>
              </w:rPr>
              <w:br/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РЭШ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49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Инфоурок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50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infourok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</w:p>
        </w:tc>
      </w:tr>
      <w:tr w:rsidR="00D10EC8" w:rsidRPr="00D54B7A" w:rsidTr="00462800">
        <w:trPr>
          <w:trHeight w:hRule="exact" w:val="2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4.3.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Декоративная композиция. Ритм пятен в декоративной аппликации.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45" w:lineRule="auto"/>
              <w:ind w:left="74" w:right="576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Знакомиться и рассматривать традиционные народные украшения.;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F15242">
              <w:rPr>
                <w:rFonts w:ascii="Times New Roman" w:hAnsi="Times New Roman" w:cs="Times New Roman"/>
              </w:rPr>
              <w:br/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F15242">
              <w:rPr>
                <w:rFonts w:ascii="Times New Roman" w:hAnsi="Times New Roman" w:cs="Times New Roman"/>
              </w:rPr>
              <w:br/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РЭШ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51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Инфоурок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52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infourok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</w:p>
        </w:tc>
      </w:tr>
    </w:tbl>
    <w:p w:rsidR="00D6767B" w:rsidRPr="00F15242" w:rsidRDefault="00D6767B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:rsidR="00D6767B" w:rsidRPr="00F15242" w:rsidRDefault="00D6767B">
      <w:pPr>
        <w:rPr>
          <w:rFonts w:ascii="Times New Roman" w:hAnsi="Times New Roman" w:cs="Times New Roman"/>
          <w:lang w:val="ru-RU"/>
        </w:rPr>
        <w:sectPr w:rsidR="00D6767B" w:rsidRPr="00F15242" w:rsidSect="00886FFD">
          <w:type w:val="continuous"/>
          <w:pgSz w:w="14402" w:h="11521" w:orient="landscape" w:code="126"/>
          <w:pgMar w:top="640" w:right="472" w:bottom="666" w:left="284" w:header="720" w:footer="720" w:gutter="0"/>
          <w:cols w:space="720" w:equalWidth="0">
            <w:col w:w="15534" w:space="0"/>
          </w:cols>
          <w:docGrid w:linePitch="360"/>
        </w:sectPr>
      </w:pPr>
    </w:p>
    <w:p w:rsidR="00D6767B" w:rsidRPr="00F15242" w:rsidRDefault="00D6767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tbl>
      <w:tblPr>
        <w:tblW w:w="13466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567"/>
        <w:gridCol w:w="992"/>
        <w:gridCol w:w="851"/>
        <w:gridCol w:w="2835"/>
        <w:gridCol w:w="2410"/>
        <w:gridCol w:w="1842"/>
      </w:tblGrid>
      <w:tr w:rsidR="00D10EC8" w:rsidRPr="00D54B7A" w:rsidTr="00462800">
        <w:trPr>
          <w:trHeight w:hRule="exact" w:val="28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4.4.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Декоративные изображения животных в игрушках народных промыслов: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филимоновский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олень, дымковский петух,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каргопольский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Полкан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(по выбору учителя с учётом местных промыслов).</w:t>
            </w:r>
          </w:p>
          <w:p w:rsidR="00D10EC8" w:rsidRPr="00F15242" w:rsidRDefault="00D10EC8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Поделки из подручных нехудожественных материалов.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52" w:lineRule="auto"/>
              <w:ind w:left="74" w:right="43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Рассматривать, анализировать, сравнивать украшения человека на примерах иллюстраций к народным сказкам, когда украшения не только соответствуют народным традициям, но и выражают характер персонажа.;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Выполнять красками рисунки украшений народных былинных персонажей;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F15242">
              <w:rPr>
                <w:rFonts w:ascii="Times New Roman" w:hAnsi="Times New Roman" w:cs="Times New Roman"/>
              </w:rPr>
              <w:br/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РЭШ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53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Инфоурок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54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infourok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</w:p>
        </w:tc>
      </w:tr>
      <w:tr w:rsidR="00D10EC8" w:rsidRPr="00D54B7A" w:rsidTr="00462800">
        <w:trPr>
          <w:trHeight w:hRule="exact" w:val="2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4.5.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Декор одежды человека. Разнообразие украшений.</w:t>
            </w:r>
          </w:p>
          <w:p w:rsidR="00D10EC8" w:rsidRPr="00F15242" w:rsidRDefault="00D10EC8">
            <w:pPr>
              <w:autoSpaceDE w:val="0"/>
              <w:autoSpaceDN w:val="0"/>
              <w:spacing w:before="20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Традиционные (исторические, народные) женские и мужские украшения.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45" w:lineRule="auto"/>
              <w:ind w:left="74" w:right="576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Знакомиться и рассматривать традиционные народные украшения.;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F15242">
              <w:rPr>
                <w:rFonts w:ascii="Times New Roman" w:hAnsi="Times New Roman" w:cs="Times New Roman"/>
              </w:rPr>
              <w:br/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РЭШ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55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Инфоурок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56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infourok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</w:p>
        </w:tc>
      </w:tr>
      <w:tr w:rsidR="00D10EC8" w:rsidRPr="00D54B7A" w:rsidTr="00462800">
        <w:trPr>
          <w:trHeight w:hRule="exact" w:val="24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4.6.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Назначение украшений и их значение в жизни людей.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50" w:lineRule="auto"/>
              <w:ind w:left="74" w:right="576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Знакомиться и рассматривать традиционные народные украшения.;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Выполнять красками рисунки украшений народных былинных персонажей;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F15242">
              <w:rPr>
                <w:rFonts w:ascii="Times New Roman" w:hAnsi="Times New Roman" w:cs="Times New Roman"/>
              </w:rPr>
              <w:br/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РЭШ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57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Инфоурок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58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infourok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</w:p>
        </w:tc>
      </w:tr>
      <w:tr w:rsidR="00D6767B" w:rsidRPr="00F15242" w:rsidTr="00462800">
        <w:trPr>
          <w:trHeight w:hRule="exact" w:val="348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67B" w:rsidRPr="00F15242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по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модулю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67B" w:rsidRPr="00F15242" w:rsidRDefault="006B614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6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67B" w:rsidRPr="00F15242" w:rsidRDefault="00D6767B">
            <w:pPr>
              <w:rPr>
                <w:rFonts w:ascii="Times New Roman" w:hAnsi="Times New Roman" w:cs="Times New Roman"/>
              </w:rPr>
            </w:pPr>
          </w:p>
        </w:tc>
      </w:tr>
      <w:tr w:rsidR="00D6767B" w:rsidRPr="00F15242" w:rsidTr="00462800">
        <w:trPr>
          <w:trHeight w:hRule="exact" w:val="348"/>
        </w:trPr>
        <w:tc>
          <w:tcPr>
            <w:tcW w:w="13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67B" w:rsidRPr="00F15242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Модуль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5.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Архитектура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</w:p>
        </w:tc>
      </w:tr>
      <w:tr w:rsidR="00D10EC8" w:rsidRPr="00D54B7A" w:rsidTr="00462800">
        <w:trPr>
          <w:trHeight w:hRule="exact" w:val="24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5.1.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47" w:lineRule="auto"/>
              <w:ind w:left="72" w:right="108"/>
              <w:jc w:val="both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Конструирование из бумаги. Приёмы работы с полосой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бумаги, разные варианты складывания, закручивания,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надрезания.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Макетирование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пространства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детской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площадки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Осваивать приёмы создания объёмных предметов из бумаги.; Осваивать приёмы объёмного декорирования предметов из бумаги.;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F15242">
              <w:rPr>
                <w:rFonts w:ascii="Times New Roman" w:hAnsi="Times New Roman" w:cs="Times New Roman"/>
              </w:rPr>
              <w:br/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РЭШ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59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Инфоурок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60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infourok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</w:p>
        </w:tc>
      </w:tr>
      <w:tr w:rsidR="00D10EC8" w:rsidRPr="00D54B7A" w:rsidTr="00462800">
        <w:trPr>
          <w:trHeight w:hRule="exact" w:val="2560"/>
        </w:trPr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5.2.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Построение игрового сказочного города из бумаги на основе сворачивания геометрических тел — параллелепипедов разной высоты, цилиндров с прорезями и наклейками; приёмы завивания, скручивания и складывания полоски бумаги (например, гармошкой).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0.75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45" w:lineRule="auto"/>
              <w:ind w:left="74" w:right="864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Макетировать из бумаги пространство сказочного игрушечного города или детскую площадку.;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F15242">
              <w:rPr>
                <w:rFonts w:ascii="Times New Roman" w:hAnsi="Times New Roman" w:cs="Times New Roman"/>
              </w:rPr>
              <w:br/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РЭШ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61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Инфоурок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62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infourok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</w:p>
        </w:tc>
      </w:tr>
      <w:tr w:rsidR="00D10EC8" w:rsidRPr="00D54B7A" w:rsidTr="00462800">
        <w:trPr>
          <w:trHeight w:hRule="exact" w:val="30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5.3.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Образ здания. Памятники отечественной и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западноевропейской архитектуры с ярко выраженным характером здания.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52" w:lineRule="auto"/>
              <w:ind w:left="74" w:right="288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Развивать эмоциональное восприятие архитектурных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построек.;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Рассуждать, объяснять связь образа здания с его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конструкцией и декором. Рассматривать, исследовать, характеризовать конструкцию архитектурных построек (по фотографиям в условиях урока).;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F15242">
              <w:rPr>
                <w:rFonts w:ascii="Times New Roman" w:hAnsi="Times New Roman" w:cs="Times New Roman"/>
              </w:rPr>
              <w:br/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РЭШ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63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Инфоурок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64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infourok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</w:p>
        </w:tc>
      </w:tr>
      <w:tr w:rsidR="00D10EC8" w:rsidRPr="00D54B7A" w:rsidTr="00462800">
        <w:trPr>
          <w:trHeight w:hRule="exact" w:val="26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5.4.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Рисунок дома для доброго и злого сказочных персонажей (иллюстрация сказки по выбору учителя).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52" w:lineRule="auto"/>
              <w:ind w:left="74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Приводить примеры жилищ разных сказочных героев в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иллюстрациях известных художников детской книги.;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Выполнять творческие рисунки зданий (по воображению и представлению, на основе просмотренных материалов) для сказочных героев с разным характером, например, для добрых и злых волшебников;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F15242">
              <w:rPr>
                <w:rFonts w:ascii="Times New Roman" w:hAnsi="Times New Roman" w:cs="Times New Roman"/>
              </w:rPr>
              <w:br/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EC8" w:rsidRPr="00F15242" w:rsidRDefault="00D10EC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РЭШ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65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Инфоурок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66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infourok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</w:p>
        </w:tc>
      </w:tr>
      <w:tr w:rsidR="00D6767B" w:rsidRPr="00F15242" w:rsidTr="00462800">
        <w:trPr>
          <w:trHeight w:hRule="exact" w:val="348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67B" w:rsidRPr="00F15242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по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модулю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67B" w:rsidRPr="00F15242" w:rsidRDefault="006B614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67B" w:rsidRPr="00F15242" w:rsidRDefault="00D6767B">
            <w:pPr>
              <w:rPr>
                <w:rFonts w:ascii="Times New Roman" w:hAnsi="Times New Roman" w:cs="Times New Roman"/>
              </w:rPr>
            </w:pPr>
          </w:p>
        </w:tc>
      </w:tr>
      <w:tr w:rsidR="00D6767B" w:rsidRPr="00F15242" w:rsidTr="00462800">
        <w:trPr>
          <w:trHeight w:hRule="exact" w:val="328"/>
        </w:trPr>
        <w:tc>
          <w:tcPr>
            <w:tcW w:w="13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67B" w:rsidRPr="00F15242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Модуль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6.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Восприятие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произведений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искусства</w:t>
            </w:r>
            <w:proofErr w:type="spellEnd"/>
          </w:p>
        </w:tc>
      </w:tr>
    </w:tbl>
    <w:p w:rsidR="00D6767B" w:rsidRPr="00F15242" w:rsidRDefault="00D6767B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D6767B" w:rsidRPr="00F15242" w:rsidRDefault="00D6767B">
      <w:pPr>
        <w:rPr>
          <w:rFonts w:ascii="Times New Roman" w:hAnsi="Times New Roman" w:cs="Times New Roman"/>
        </w:rPr>
        <w:sectPr w:rsidR="00D6767B" w:rsidRPr="00F15242" w:rsidSect="00886FFD">
          <w:type w:val="continuous"/>
          <w:pgSz w:w="14402" w:h="11521" w:orient="landscape" w:code="126"/>
          <w:pgMar w:top="640" w:right="766" w:bottom="666" w:left="284" w:header="720" w:footer="720" w:gutter="0"/>
          <w:cols w:space="720" w:equalWidth="0">
            <w:col w:w="15534" w:space="0"/>
          </w:cols>
          <w:docGrid w:linePitch="360"/>
        </w:sectPr>
      </w:pPr>
    </w:p>
    <w:p w:rsidR="00D6767B" w:rsidRPr="00F15242" w:rsidRDefault="00D6767B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13466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567"/>
        <w:gridCol w:w="992"/>
        <w:gridCol w:w="851"/>
        <w:gridCol w:w="2835"/>
        <w:gridCol w:w="2410"/>
        <w:gridCol w:w="1842"/>
      </w:tblGrid>
      <w:tr w:rsidR="00886FFD" w:rsidRPr="00D54B7A" w:rsidTr="00462800">
        <w:trPr>
          <w:trHeight w:hRule="exact" w:val="3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6.1.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Рассматривать, анализировать детские рисунки с точки зрения содержания, сюжета, настроения, расположения на листе, цвета и других средств художественной выразительности и в соответствии с учебной задачей, поставленной учителем.;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F15242">
              <w:rPr>
                <w:rFonts w:ascii="Times New Roman" w:hAnsi="Times New Roman" w:cs="Times New Roman"/>
              </w:rPr>
              <w:br/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РЭШ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67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Инфоурок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68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infourok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</w:p>
        </w:tc>
      </w:tr>
      <w:tr w:rsidR="00886FFD" w:rsidRPr="00D54B7A" w:rsidTr="00462800">
        <w:trPr>
          <w:trHeight w:hRule="exact" w:val="2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6.2.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Художественное наблюдение окружающей природы и красивых природных деталей; анализ их конструкции и эмоционального воздействия.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Сопоставление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их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с </w:t>
            </w:r>
            <w:r w:rsidRPr="00F15242">
              <w:rPr>
                <w:rFonts w:ascii="Times New Roman" w:hAnsi="Times New Roman" w:cs="Times New Roman"/>
              </w:rPr>
              <w:br/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рукотворными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произведениями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8" w:after="0" w:line="245" w:lineRule="auto"/>
              <w:ind w:left="74" w:right="864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Развивать потребность и осваивать умения вести эстетические наблюдения явлений природы.;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F15242">
              <w:rPr>
                <w:rFonts w:ascii="Times New Roman" w:hAnsi="Times New Roman" w:cs="Times New Roman"/>
              </w:rPr>
              <w:br/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РЭШ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69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Инфоурок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70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infourok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</w:p>
        </w:tc>
      </w:tr>
      <w:tr w:rsidR="00886FFD" w:rsidRPr="00D54B7A" w:rsidTr="00462800">
        <w:trPr>
          <w:trHeight w:hRule="exact" w:val="29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6.3.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Восприятие орнаментальных произведений декоративно-прикладного искусства (кружево, шитьё, резьба по дереву, чеканка и др.).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6" w:after="0" w:line="252" w:lineRule="auto"/>
              <w:ind w:left="74" w:right="144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Приобретать опыт эстетического наблюдения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 художественного анализа произведений декоративно-прикладного искусства (кружево, шитьё, резьба и роспись по дереву, роспись по ткани и др.), их орнаментальной организации.;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F15242">
              <w:rPr>
                <w:rFonts w:ascii="Times New Roman" w:hAnsi="Times New Roman" w:cs="Times New Roman"/>
              </w:rPr>
              <w:br/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РЭШ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71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Инфоурок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72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infourok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</w:p>
        </w:tc>
      </w:tr>
      <w:tr w:rsidR="00886FFD" w:rsidRPr="00D54B7A" w:rsidTr="00462800">
        <w:trPr>
          <w:trHeight w:hRule="exact" w:val="225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6.4.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Произведения живописи с активным выражением цветового состояния в погоде.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6" w:after="0" w:line="245" w:lineRule="auto"/>
              <w:ind w:left="74" w:right="144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Анализировать структуру, цветовое состояние, ритмическую организацию наблюдаемого природного явления.;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F15242">
              <w:rPr>
                <w:rFonts w:ascii="Times New Roman" w:hAnsi="Times New Roman" w:cs="Times New Roman"/>
              </w:rPr>
              <w:br/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РЭШ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73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Инфоурок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74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infourok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</w:p>
        </w:tc>
      </w:tr>
      <w:tr w:rsidR="00886FFD" w:rsidRPr="00D54B7A" w:rsidTr="00462800">
        <w:trPr>
          <w:trHeight w:hRule="exact" w:val="2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6.5.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Произведения пейзажистов И. И. Левитана, И. И. Шишкина, А. И. Куинджи, Н. П. Крымова.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8" w:after="0" w:line="245" w:lineRule="auto"/>
              <w:ind w:left="74" w:right="576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Запоминать имена художников И. И. Левитана, И. И. Шишкина, И. К. Айвазовского, А. И. Куинджи;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РЭШ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75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Инфоурок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76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infourok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</w:p>
        </w:tc>
      </w:tr>
      <w:tr w:rsidR="00886FFD" w:rsidRPr="00D54B7A" w:rsidTr="00462800">
        <w:trPr>
          <w:trHeight w:hRule="exact" w:val="43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6.6.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Произведения анималистического жанра в графике: В. В.</w:t>
            </w:r>
          </w:p>
          <w:p w:rsidR="00886FFD" w:rsidRPr="00F15242" w:rsidRDefault="00886FFD">
            <w:pPr>
              <w:autoSpaceDE w:val="0"/>
              <w:autoSpaceDN w:val="0"/>
              <w:spacing w:before="18" w:after="0" w:line="250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Ватагин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, Е. И.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Чарушин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; в скульптуре: В. В.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Ватагин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 Наблюдение за животными с точки зрения их пропорций, характера движений, пластики.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Приобретать опыт восприятия, эстетического анализа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произведений отечественных художников-пейзажистов: И. И. Левитана, И. И. Шишкина, И. К. Айвазовского, А. И.</w:t>
            </w:r>
          </w:p>
          <w:p w:rsidR="00886FFD" w:rsidRPr="00F15242" w:rsidRDefault="00886FFD">
            <w:pPr>
              <w:autoSpaceDE w:val="0"/>
              <w:autoSpaceDN w:val="0"/>
              <w:spacing w:before="18" w:after="0" w:line="250" w:lineRule="auto"/>
              <w:ind w:left="74" w:right="144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Куинджи, Н. П. Крымова (и других по выбору учителя); художников-анималистов: В. В.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Ватагина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, Е. И.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Чарушина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; художников В. Ван Гога, К. Моне, А. Матисса (и других по выбору учителя).;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F15242">
              <w:rPr>
                <w:rFonts w:ascii="Times New Roman" w:hAnsi="Times New Roman" w:cs="Times New Roman"/>
              </w:rPr>
              <w:br/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86FFD" w:rsidRPr="00F15242" w:rsidRDefault="00886FFD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РЭШ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77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Инфоурок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78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infourok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</w:p>
        </w:tc>
      </w:tr>
      <w:tr w:rsidR="00D6767B" w:rsidRPr="00F15242" w:rsidTr="00462800">
        <w:trPr>
          <w:trHeight w:hRule="exact" w:val="348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67B" w:rsidRPr="00F15242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по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модулю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67B" w:rsidRPr="00F15242" w:rsidRDefault="006B614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5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67B" w:rsidRPr="00F15242" w:rsidRDefault="00D6767B">
            <w:pPr>
              <w:rPr>
                <w:rFonts w:ascii="Times New Roman" w:hAnsi="Times New Roman" w:cs="Times New Roman"/>
              </w:rPr>
            </w:pPr>
          </w:p>
        </w:tc>
      </w:tr>
      <w:tr w:rsidR="00D6767B" w:rsidRPr="00F15242" w:rsidTr="00462800">
        <w:trPr>
          <w:trHeight w:hRule="exact" w:val="348"/>
        </w:trPr>
        <w:tc>
          <w:tcPr>
            <w:tcW w:w="13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67B" w:rsidRPr="00F15242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Модуль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7.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Азбука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цифровой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графики</w:t>
            </w:r>
            <w:proofErr w:type="spellEnd"/>
          </w:p>
        </w:tc>
      </w:tr>
      <w:tr w:rsidR="00462800" w:rsidRPr="00D54B7A" w:rsidTr="003C4001">
        <w:trPr>
          <w:trHeight w:hRule="exact" w:val="24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7.1.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Компьютерные средства изображения. Виды линий (в программе </w:t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Paint</w:t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или в другом графическом редакторе).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8" w:after="0" w:line="247" w:lineRule="auto"/>
              <w:ind w:left="74" w:right="288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Осваивать возможности изображения с помощью разных видов линий в программе </w:t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Paint</w:t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(или в другом графическом редакторе).;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F15242">
              <w:rPr>
                <w:rFonts w:ascii="Times New Roman" w:hAnsi="Times New Roman" w:cs="Times New Roman"/>
              </w:rPr>
              <w:br/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F15242">
              <w:rPr>
                <w:rFonts w:ascii="Times New Roman" w:hAnsi="Times New Roman" w:cs="Times New Roman"/>
              </w:rPr>
              <w:br/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РЭШ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79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Инфоурок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80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infourok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</w:p>
        </w:tc>
      </w:tr>
      <w:tr w:rsidR="00462800" w:rsidRPr="00D54B7A" w:rsidTr="00CA31B9">
        <w:trPr>
          <w:trHeight w:hRule="exact" w:val="19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7.2.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Компьютерные средства изображения. Работа с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геометрическими фигурами.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Трансформация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и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копирование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геометрических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фигур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в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программе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Paint.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6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Осваивать приёмы трансформации, копирования геометрических фигур в программе </w:t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Paint</w:t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и построения из них простых рисунков или орнаментов.;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РЭШ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81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Инфоурок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82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infourok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</w:p>
        </w:tc>
      </w:tr>
    </w:tbl>
    <w:p w:rsidR="00D6767B" w:rsidRPr="00F15242" w:rsidRDefault="00D6767B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:rsidR="00D6767B" w:rsidRPr="00F15242" w:rsidRDefault="00D6767B">
      <w:pPr>
        <w:rPr>
          <w:rFonts w:ascii="Times New Roman" w:hAnsi="Times New Roman" w:cs="Times New Roman"/>
          <w:lang w:val="ru-RU"/>
        </w:rPr>
        <w:sectPr w:rsidR="00D6767B" w:rsidRPr="00F15242" w:rsidSect="00886FFD">
          <w:type w:val="continuous"/>
          <w:pgSz w:w="14402" w:h="11521" w:orient="landscape" w:code="126"/>
          <w:pgMar w:top="640" w:right="586" w:bottom="666" w:left="284" w:header="720" w:footer="720" w:gutter="0"/>
          <w:cols w:space="720" w:equalWidth="0">
            <w:col w:w="15534" w:space="0"/>
          </w:cols>
          <w:docGrid w:linePitch="360"/>
        </w:sectPr>
      </w:pPr>
    </w:p>
    <w:p w:rsidR="00D6767B" w:rsidRPr="00F15242" w:rsidRDefault="00D6767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tbl>
      <w:tblPr>
        <w:tblW w:w="13466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567"/>
        <w:gridCol w:w="992"/>
        <w:gridCol w:w="851"/>
        <w:gridCol w:w="2835"/>
        <w:gridCol w:w="2410"/>
        <w:gridCol w:w="1842"/>
      </w:tblGrid>
      <w:tr w:rsidR="00462800" w:rsidRPr="00D54B7A" w:rsidTr="00462800">
        <w:trPr>
          <w:trHeight w:hRule="exact" w:val="22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7.3.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Освоение инструментов традиционного рисования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(карандаш, кисточка, ластик и др.) в программе </w:t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Paint</w:t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на основе простых сюжетов (например, «Образ дерева»).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8" w:after="0" w:line="247" w:lineRule="auto"/>
              <w:ind w:left="74" w:right="144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Осваивать в компьютерном редакторе (например, </w:t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Paint</w:t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) художественные инструменты и создавать простые рисунки или композиции (например, «Образ дерева»).;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F15242">
              <w:rPr>
                <w:rFonts w:ascii="Times New Roman" w:hAnsi="Times New Roman" w:cs="Times New Roman"/>
              </w:rPr>
              <w:br/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F15242">
              <w:rPr>
                <w:rFonts w:ascii="Times New Roman" w:hAnsi="Times New Roman" w:cs="Times New Roman"/>
              </w:rPr>
              <w:br/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РЭШ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83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Инфоурок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84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infourok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</w:p>
        </w:tc>
      </w:tr>
      <w:tr w:rsidR="00462800" w:rsidRPr="00D54B7A" w:rsidTr="00462800">
        <w:trPr>
          <w:trHeight w:hRule="exact" w:val="19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7.4.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Освоение инструментов традиционного рисования в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программе </w:t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Paint</w:t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на основе темы «Тёплые и холодные цвета».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8" w:after="0" w:line="247" w:lineRule="auto"/>
              <w:ind w:left="74" w:right="144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Создавать в программе </w:t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Paint</w:t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цветные рисунки с наглядным контрастом тёплых и холодных цветов (например, «Костёр в синей ночи» или «Перо жар-птицы»).;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РЭШ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85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Инфоурок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86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infourok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</w:p>
        </w:tc>
      </w:tr>
      <w:tr w:rsidR="00462800" w:rsidRPr="00D54B7A" w:rsidTr="00462800">
        <w:trPr>
          <w:trHeight w:hRule="exact" w:val="22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7.5.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Художественная фотография. Расположение объекта в кадре.</w:t>
            </w:r>
          </w:p>
          <w:p w:rsidR="00462800" w:rsidRPr="00F15242" w:rsidRDefault="00462800">
            <w:pPr>
              <w:autoSpaceDE w:val="0"/>
              <w:autoSpaceDN w:val="0"/>
              <w:spacing w:before="1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Масштаб. Доминанта. Обсуждение в условиях урока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ученических фотографий, соответствующих изучаемой теме.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6" w:after="0" w:line="250" w:lineRule="auto"/>
              <w:ind w:left="74" w:right="288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Осваивать композиционное построение кадра при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фотографировании.;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Участвовать в обсуждении композиционного построения кадра фотографии;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Устный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r w:rsidRPr="00F15242">
              <w:rPr>
                <w:rFonts w:ascii="Times New Roman" w:hAnsi="Times New Roman" w:cs="Times New Roman"/>
              </w:rPr>
              <w:br/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r w:rsidRPr="00F15242">
              <w:rPr>
                <w:rFonts w:ascii="Times New Roman" w:hAnsi="Times New Roman" w:cs="Times New Roman"/>
              </w:rPr>
              <w:br/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работа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2800" w:rsidRPr="00F15242" w:rsidRDefault="0046280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РЭШ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87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resh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edu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Инфоурок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15242">
              <w:rPr>
                <w:rFonts w:ascii="Times New Roman" w:hAnsi="Times New Roman" w:cs="Times New Roman"/>
                <w:lang w:val="ru-RU"/>
              </w:rPr>
              <w:br/>
            </w:r>
            <w:hyperlink r:id="rId88" w:history="1"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https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://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infourok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.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</w:rPr>
                <w:t>ru</w:t>
              </w:r>
              <w:r w:rsidRPr="00F15242">
                <w:rPr>
                  <w:rStyle w:val="aff8"/>
                  <w:rFonts w:ascii="Times New Roman" w:eastAsia="Times New Roman" w:hAnsi="Times New Roman" w:cs="Times New Roman"/>
                  <w:w w:val="97"/>
                  <w:lang w:val="ru-RU"/>
                </w:rPr>
                <w:t>/</w:t>
              </w:r>
            </w:hyperlink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 </w:t>
            </w:r>
          </w:p>
        </w:tc>
      </w:tr>
      <w:tr w:rsidR="00D6767B" w:rsidRPr="00F15242" w:rsidTr="00462800">
        <w:trPr>
          <w:trHeight w:hRule="exact" w:val="348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67B" w:rsidRPr="00F15242" w:rsidRDefault="006B61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по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</w:t>
            </w:r>
            <w:proofErr w:type="spellStart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модулю</w:t>
            </w:r>
            <w:proofErr w:type="spellEnd"/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 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67B" w:rsidRPr="00F15242" w:rsidRDefault="006B614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3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67B" w:rsidRPr="00F15242" w:rsidRDefault="00D6767B">
            <w:pPr>
              <w:rPr>
                <w:rFonts w:ascii="Times New Roman" w:hAnsi="Times New Roman" w:cs="Times New Roman"/>
              </w:rPr>
            </w:pPr>
          </w:p>
        </w:tc>
      </w:tr>
      <w:tr w:rsidR="00D6767B" w:rsidRPr="00F15242" w:rsidTr="00462800">
        <w:trPr>
          <w:trHeight w:hRule="exact" w:val="328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67B" w:rsidRPr="00F15242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67B" w:rsidRPr="00F15242" w:rsidRDefault="006B614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67B" w:rsidRPr="00F15242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67B" w:rsidRPr="00F15242" w:rsidRDefault="006B61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15242">
              <w:rPr>
                <w:rFonts w:ascii="Times New Roman" w:eastAsia="Times New Roman" w:hAnsi="Times New Roman" w:cs="Times New Roman"/>
                <w:color w:val="000000"/>
                <w:w w:val="97"/>
              </w:rPr>
              <w:t>25.5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6767B" w:rsidRPr="00F15242" w:rsidRDefault="00D6767B">
            <w:pPr>
              <w:rPr>
                <w:rFonts w:ascii="Times New Roman" w:hAnsi="Times New Roman" w:cs="Times New Roman"/>
              </w:rPr>
            </w:pPr>
          </w:p>
        </w:tc>
      </w:tr>
    </w:tbl>
    <w:p w:rsidR="00D6767B" w:rsidRPr="00F15242" w:rsidRDefault="00D6767B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D6767B" w:rsidRDefault="00D6767B">
      <w:pPr>
        <w:sectPr w:rsidR="00D6767B" w:rsidSect="00886FFD">
          <w:type w:val="continuous"/>
          <w:pgSz w:w="14402" w:h="11521" w:orient="landscape" w:code="126"/>
          <w:pgMar w:top="640" w:right="1440" w:bottom="666" w:left="284" w:header="720" w:footer="720" w:gutter="0"/>
          <w:cols w:space="720" w:equalWidth="0">
            <w:col w:w="15534" w:space="0"/>
          </w:cols>
          <w:docGrid w:linePitch="360"/>
        </w:sectPr>
      </w:pPr>
    </w:p>
    <w:p w:rsidR="00D6767B" w:rsidRDefault="00D6767B">
      <w:pPr>
        <w:autoSpaceDE w:val="0"/>
        <w:autoSpaceDN w:val="0"/>
        <w:spacing w:after="78" w:line="220" w:lineRule="exact"/>
      </w:pPr>
    </w:p>
    <w:p w:rsidR="001F7881" w:rsidRDefault="001F7881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F7881" w:rsidRDefault="001F7881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F7881" w:rsidRDefault="001F7881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F7881" w:rsidRDefault="001F7881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F7881" w:rsidRDefault="001F7881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6767B" w:rsidRDefault="001F7881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КАЛЕНДАРНО – ТЕМАТИЧЕСКОЕ </w:t>
      </w:r>
      <w:r w:rsidR="006B614F">
        <w:rPr>
          <w:rFonts w:ascii="Times New Roman" w:eastAsia="Times New Roman" w:hAnsi="Times New Roman"/>
          <w:b/>
          <w:color w:val="000000"/>
          <w:sz w:val="24"/>
        </w:rPr>
        <w:t xml:space="preserve"> ПЛАНИРОВАНИЕ</w:t>
      </w:r>
    </w:p>
    <w:tbl>
      <w:tblPr>
        <w:tblpPr w:leftFromText="180" w:rightFromText="180" w:vertAnchor="text" w:tblpX="431" w:tblpY="1"/>
        <w:tblOverlap w:val="never"/>
        <w:tblW w:w="12899" w:type="dxa"/>
        <w:tblLayout w:type="fixed"/>
        <w:tblLook w:val="04A0" w:firstRow="1" w:lastRow="0" w:firstColumn="1" w:lastColumn="0" w:noHBand="0" w:noVBand="1"/>
      </w:tblPr>
      <w:tblGrid>
        <w:gridCol w:w="567"/>
        <w:gridCol w:w="4683"/>
        <w:gridCol w:w="709"/>
        <w:gridCol w:w="1134"/>
        <w:gridCol w:w="1134"/>
        <w:gridCol w:w="992"/>
        <w:gridCol w:w="992"/>
        <w:gridCol w:w="2688"/>
      </w:tblGrid>
      <w:tr w:rsidR="00952905" w:rsidTr="00952905">
        <w:trPr>
          <w:trHeight w:hRule="exact" w:val="42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881" w:rsidRDefault="001F7881" w:rsidP="00F3340E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881" w:rsidRDefault="001F7881" w:rsidP="00F3340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881" w:rsidRDefault="001F7881" w:rsidP="00F3340E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881" w:rsidRDefault="001F7881" w:rsidP="00F3340E">
            <w:pPr>
              <w:tabs>
                <w:tab w:val="left" w:pos="3921"/>
              </w:tabs>
              <w:autoSpaceDE w:val="0"/>
              <w:autoSpaceDN w:val="0"/>
              <w:spacing w:before="98" w:after="0" w:line="271" w:lineRule="auto"/>
              <w:ind w:left="7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881" w:rsidRDefault="001F7881" w:rsidP="00F3340E">
            <w:pPr>
              <w:tabs>
                <w:tab w:val="left" w:pos="3921"/>
              </w:tabs>
              <w:autoSpaceDE w:val="0"/>
              <w:autoSpaceDN w:val="0"/>
              <w:spacing w:before="98" w:after="0" w:line="271" w:lineRule="auto"/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952905" w:rsidTr="00952905">
        <w:trPr>
          <w:trHeight w:hRule="exact" w:val="9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81" w:rsidRDefault="001F7881" w:rsidP="00F3340E"/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81" w:rsidRDefault="001F7881" w:rsidP="00F3340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881" w:rsidRPr="001F7881" w:rsidRDefault="001F7881" w:rsidP="00F3340E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proofErr w:type="spellStart"/>
            <w:r w:rsidRPr="001F7881">
              <w:rPr>
                <w:rFonts w:ascii="Times New Roman" w:eastAsia="Times New Roman" w:hAnsi="Times New Roman"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881" w:rsidRPr="001F7881" w:rsidRDefault="001F7881" w:rsidP="00F3340E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proofErr w:type="spellStart"/>
            <w:r w:rsidRPr="001F7881">
              <w:rPr>
                <w:rFonts w:ascii="Times New Roman" w:eastAsia="Times New Roman" w:hAnsi="Times New Roman"/>
                <w:color w:val="000000"/>
                <w:sz w:val="24"/>
              </w:rPr>
              <w:t>контрольные</w:t>
            </w:r>
            <w:proofErr w:type="spellEnd"/>
            <w:r w:rsidRPr="001F788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F7881"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881" w:rsidRPr="001F7881" w:rsidRDefault="001F7881" w:rsidP="00F3340E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proofErr w:type="spellStart"/>
            <w:r w:rsidRPr="001F7881">
              <w:rPr>
                <w:rFonts w:ascii="Times New Roman" w:eastAsia="Times New Roman" w:hAnsi="Times New Roman"/>
                <w:color w:val="000000"/>
                <w:sz w:val="24"/>
              </w:rPr>
              <w:t>практические</w:t>
            </w:r>
            <w:proofErr w:type="spellEnd"/>
            <w:r w:rsidRPr="001F788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F7881"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81" w:rsidRPr="001F7881" w:rsidRDefault="001F7881" w:rsidP="00F3340E">
            <w:pPr>
              <w:jc w:val="center"/>
              <w:rPr>
                <w:lang w:val="ru-RU"/>
              </w:rPr>
            </w:pPr>
            <w:r w:rsidRPr="001F7881">
              <w:rPr>
                <w:lang w:val="ru-RU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81" w:rsidRPr="001F7881" w:rsidRDefault="001F7881" w:rsidP="00F3340E">
            <w:pPr>
              <w:jc w:val="center"/>
              <w:rPr>
                <w:lang w:val="ru-RU"/>
              </w:rPr>
            </w:pPr>
            <w:r w:rsidRPr="001F7881">
              <w:rPr>
                <w:lang w:val="ru-RU"/>
              </w:rPr>
              <w:t>по факту</w:t>
            </w:r>
          </w:p>
        </w:tc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81" w:rsidRDefault="001F7881" w:rsidP="00F3340E"/>
        </w:tc>
      </w:tr>
      <w:tr w:rsidR="00952905" w:rsidTr="00952905">
        <w:trPr>
          <w:trHeight w:hRule="exact" w:val="18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881" w:rsidRDefault="001F7881" w:rsidP="00F334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881" w:rsidRPr="006B614F" w:rsidRDefault="001F7881" w:rsidP="00952905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«Графика</w:t>
            </w:r>
            <w:proofErr w:type="gram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».Ритм</w:t>
            </w:r>
            <w:proofErr w:type="gram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линий. Выразительность линии. Художественные материалы для линейного рисунка и их свойства.</w:t>
            </w:r>
          </w:p>
          <w:p w:rsidR="001F7881" w:rsidRDefault="001F7881" w:rsidP="00952905">
            <w:pPr>
              <w:autoSpaceDE w:val="0"/>
              <w:autoSpaceDN w:val="0"/>
              <w:spacing w:before="72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линейного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881" w:rsidRDefault="001F7881" w:rsidP="00F334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881" w:rsidRDefault="001F7881" w:rsidP="00F334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881" w:rsidRDefault="001F7881" w:rsidP="00F334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881" w:rsidRDefault="001F7881" w:rsidP="00F3340E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81" w:rsidRDefault="001F7881" w:rsidP="00F3340E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881" w:rsidRDefault="001F7881" w:rsidP="00F3340E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2905" w:rsidTr="00952905">
        <w:trPr>
          <w:trHeight w:hRule="exact" w:val="1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881" w:rsidRDefault="001F7881" w:rsidP="00F334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881" w:rsidRPr="006B614F" w:rsidRDefault="001F7881" w:rsidP="00F3340E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«Графика». Пастель и мелки — особенности и выразительные свойства графических материалов,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881" w:rsidRDefault="001F7881" w:rsidP="00F334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881" w:rsidRDefault="001F7881" w:rsidP="00F334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881" w:rsidRDefault="001F7881" w:rsidP="00F334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881" w:rsidRDefault="001F7881" w:rsidP="00F3340E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81" w:rsidRDefault="001F7881" w:rsidP="00F3340E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881" w:rsidRDefault="001F7881" w:rsidP="00F3340E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2905" w:rsidTr="005D327D">
        <w:trPr>
          <w:trHeight w:hRule="exact" w:val="1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881" w:rsidRDefault="001F7881" w:rsidP="00F334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881" w:rsidRPr="006B614F" w:rsidRDefault="001F7881" w:rsidP="00F3340E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«Графика». </w:t>
            </w:r>
            <w:r w:rsidR="005D327D" w:rsidRPr="00F15242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Пастель и мелки — особенности и выразительные свойства графических материалов, приёмы работы.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881" w:rsidRDefault="001F7881" w:rsidP="00F334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881" w:rsidRDefault="001F7881" w:rsidP="00F334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881" w:rsidRDefault="001F7881" w:rsidP="00F334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881" w:rsidRDefault="001F7881" w:rsidP="00F3340E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81" w:rsidRDefault="001F7881" w:rsidP="00F3340E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881" w:rsidRDefault="001F7881" w:rsidP="00F3340E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2905" w:rsidTr="00952905">
        <w:trPr>
          <w:trHeight w:hRule="exact" w:val="2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881" w:rsidRDefault="001F7881" w:rsidP="00F334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881" w:rsidRPr="006B614F" w:rsidRDefault="001F7881" w:rsidP="00F334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«Графика».</w:t>
            </w:r>
          </w:p>
          <w:p w:rsidR="001F7881" w:rsidRPr="006B614F" w:rsidRDefault="001F7881" w:rsidP="00F3340E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Пропорции — соотношение частей и целого. Развитие аналитических навыков сравнения пропорций.</w:t>
            </w:r>
          </w:p>
          <w:p w:rsidR="001F7881" w:rsidRPr="006B614F" w:rsidRDefault="001F7881" w:rsidP="00F3340E">
            <w:pPr>
              <w:autoSpaceDE w:val="0"/>
              <w:autoSpaceDN w:val="0"/>
              <w:spacing w:before="72" w:after="0" w:line="271" w:lineRule="auto"/>
              <w:ind w:right="43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Выразительные свойства пропорций. Рисунки различных птиц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881" w:rsidRDefault="001F7881" w:rsidP="00F334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881" w:rsidRDefault="001F7881" w:rsidP="00F334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881" w:rsidRDefault="001F7881" w:rsidP="00F334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881" w:rsidRDefault="001F7881" w:rsidP="00F3340E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881" w:rsidRDefault="001F7881" w:rsidP="00F3340E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7881" w:rsidRDefault="001F7881" w:rsidP="00F3340E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6767B" w:rsidRDefault="00D6767B">
      <w:pPr>
        <w:autoSpaceDE w:val="0"/>
        <w:autoSpaceDN w:val="0"/>
        <w:spacing w:after="0" w:line="14" w:lineRule="exact"/>
      </w:pPr>
    </w:p>
    <w:p w:rsidR="00D6767B" w:rsidRDefault="00D6767B">
      <w:pPr>
        <w:sectPr w:rsidR="00D6767B" w:rsidSect="00886FFD">
          <w:type w:val="continuous"/>
          <w:pgSz w:w="14402" w:h="11521" w:orient="landscape" w:code="126"/>
          <w:pgMar w:top="650" w:right="1440" w:bottom="666" w:left="298" w:header="720" w:footer="720" w:gutter="0"/>
          <w:cols w:space="720" w:equalWidth="0">
            <w:col w:w="10584" w:space="0"/>
          </w:cols>
          <w:docGrid w:linePitch="360"/>
        </w:sectPr>
      </w:pPr>
    </w:p>
    <w:p w:rsidR="00D6767B" w:rsidRDefault="00D6767B">
      <w:pPr>
        <w:autoSpaceDE w:val="0"/>
        <w:autoSpaceDN w:val="0"/>
        <w:spacing w:after="66" w:line="220" w:lineRule="exact"/>
      </w:pPr>
    </w:p>
    <w:tbl>
      <w:tblPr>
        <w:tblpPr w:leftFromText="180" w:rightFromText="180" w:vertAnchor="text" w:tblpX="431" w:tblpY="1"/>
        <w:tblOverlap w:val="never"/>
        <w:tblW w:w="12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83"/>
        <w:gridCol w:w="709"/>
        <w:gridCol w:w="1134"/>
        <w:gridCol w:w="1134"/>
        <w:gridCol w:w="992"/>
        <w:gridCol w:w="992"/>
        <w:gridCol w:w="2694"/>
      </w:tblGrid>
      <w:tr w:rsidR="00952905" w:rsidTr="005D327D">
        <w:trPr>
          <w:trHeight w:hRule="exact" w:val="3415"/>
        </w:trPr>
        <w:tc>
          <w:tcPr>
            <w:tcW w:w="567" w:type="dxa"/>
            <w:tcMar>
              <w:left w:w="0" w:type="dxa"/>
              <w:right w:w="0" w:type="dxa"/>
            </w:tcMar>
          </w:tcPr>
          <w:p w:rsid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 w:line="230" w:lineRule="auto"/>
              <w:ind w:left="7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5.</w:t>
            </w:r>
          </w:p>
        </w:tc>
        <w:tc>
          <w:tcPr>
            <w:tcW w:w="4683" w:type="dxa"/>
            <w:tcMar>
              <w:left w:w="0" w:type="dxa"/>
              <w:right w:w="0" w:type="dxa"/>
            </w:tcMar>
          </w:tcPr>
          <w:p w:rsidR="00080CE4" w:rsidRPr="006B614F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«Графика».</w:t>
            </w:r>
            <w:r>
              <w:rPr>
                <w:lang w:val="ru-RU"/>
              </w:rPr>
              <w:t xml:space="preserve"> </w:t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Расположение предмета на листе бумаги. Определение формы предмета.</w:t>
            </w:r>
          </w:p>
          <w:p w:rsidR="00080CE4" w:rsidRP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Соотношение частей предмета. Светлые и </w:t>
            </w:r>
            <w:r w:rsidR="0095290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тёмные части предмета, тень под  </w:t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предметом. </w:t>
            </w:r>
            <w:r w:rsidRPr="00080C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Штриховка.</w:t>
            </w:r>
          </w:p>
          <w:p w:rsidR="00080CE4" w:rsidRP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70" w:after="0" w:line="278" w:lineRule="auto"/>
              <w:ind w:left="72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Умение внимательно </w:t>
            </w:r>
            <w:r w:rsidRPr="00080C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рассматривать и анализировать форму натурного предмета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80CE4" w:rsidRP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80C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080CE4" w:rsidRP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80C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080CE4" w:rsidRP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80C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0.75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080CE4" w:rsidRP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080CE4" w:rsidRP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/>
              <w:ind w:left="72"/>
            </w:pPr>
            <w:r w:rsidRPr="00080C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2905" w:rsidTr="00952905">
        <w:trPr>
          <w:trHeight w:hRule="exact" w:val="1841"/>
        </w:trPr>
        <w:tc>
          <w:tcPr>
            <w:tcW w:w="567" w:type="dxa"/>
            <w:tcMar>
              <w:left w:w="0" w:type="dxa"/>
              <w:right w:w="0" w:type="dxa"/>
            </w:tcMar>
          </w:tcPr>
          <w:p w:rsid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683" w:type="dxa"/>
            <w:tcMar>
              <w:left w:w="0" w:type="dxa"/>
              <w:right w:w="0" w:type="dxa"/>
            </w:tcMar>
          </w:tcPr>
          <w:p w:rsidR="00080CE4" w:rsidRPr="006B614F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«Графика». Рисунок животного с активным выражением его характера.</w:t>
            </w:r>
          </w:p>
          <w:p w:rsidR="00080CE4" w:rsidRPr="006B614F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Аналитическое рассматривание графики, произведений, созданных в анималистическом жанре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 w:line="230" w:lineRule="auto"/>
              <w:ind w:left="72"/>
              <w:jc w:val="center"/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 w:line="230" w:lineRule="auto"/>
              <w:ind w:left="72"/>
              <w:jc w:val="center"/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2905" w:rsidTr="00952905">
        <w:trPr>
          <w:trHeight w:hRule="exact" w:val="1425"/>
        </w:trPr>
        <w:tc>
          <w:tcPr>
            <w:tcW w:w="567" w:type="dxa"/>
            <w:tcMar>
              <w:left w:w="0" w:type="dxa"/>
              <w:right w:w="0" w:type="dxa"/>
            </w:tcMar>
          </w:tcPr>
          <w:p w:rsid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683" w:type="dxa"/>
            <w:tcMar>
              <w:left w:w="0" w:type="dxa"/>
              <w:right w:w="0" w:type="dxa"/>
            </w:tcMar>
          </w:tcPr>
          <w:p w:rsidR="00080CE4" w:rsidRPr="006B614F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 Цвета основные и составные.</w:t>
            </w:r>
          </w:p>
          <w:p w:rsidR="00080CE4" w:rsidRPr="006B614F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навыков смешивания красок и получения нового цвета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 w:line="230" w:lineRule="auto"/>
              <w:ind w:left="72"/>
              <w:jc w:val="center"/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2905" w:rsidTr="00952905">
        <w:trPr>
          <w:trHeight w:hRule="exact" w:val="1275"/>
        </w:trPr>
        <w:tc>
          <w:tcPr>
            <w:tcW w:w="567" w:type="dxa"/>
            <w:tcMar>
              <w:left w:w="0" w:type="dxa"/>
              <w:right w:w="0" w:type="dxa"/>
            </w:tcMar>
          </w:tcPr>
          <w:p w:rsid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683" w:type="dxa"/>
            <w:tcMar>
              <w:left w:w="0" w:type="dxa"/>
              <w:right w:w="0" w:type="dxa"/>
            </w:tcMar>
          </w:tcPr>
          <w:p w:rsidR="00080CE4" w:rsidRPr="006B614F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</w:t>
            </w:r>
            <w:proofErr w:type="gram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».Приёмы</w:t>
            </w:r>
            <w:proofErr w:type="gram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работы гуашью.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Разный характер мазков и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движений кистью. Пастозное, плотное и прозрачное нанесение краски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 w:line="230" w:lineRule="auto"/>
              <w:ind w:left="72"/>
              <w:jc w:val="center"/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2905" w:rsidRPr="00080CE4" w:rsidTr="00952905">
        <w:trPr>
          <w:trHeight w:hRule="exact" w:val="995"/>
        </w:trPr>
        <w:tc>
          <w:tcPr>
            <w:tcW w:w="567" w:type="dxa"/>
            <w:tcMar>
              <w:left w:w="0" w:type="dxa"/>
              <w:right w:w="0" w:type="dxa"/>
            </w:tcMar>
          </w:tcPr>
          <w:p w:rsid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683" w:type="dxa"/>
            <w:tcMar>
              <w:left w:w="0" w:type="dxa"/>
              <w:right w:w="0" w:type="dxa"/>
            </w:tcMar>
          </w:tcPr>
          <w:p w:rsidR="00080CE4" w:rsidRPr="006B614F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</w:t>
            </w:r>
            <w:r>
              <w:rPr>
                <w:lang w:val="ru-RU"/>
              </w:rPr>
              <w:t xml:space="preserve"> </w:t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Акварель и её свойства.</w:t>
            </w:r>
            <w:r>
              <w:rPr>
                <w:lang w:val="ru-RU"/>
              </w:rPr>
              <w:t xml:space="preserve"> </w:t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Акварельные кисти. Приёмы работы акварелью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80CE4" w:rsidRP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80C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080CE4" w:rsidRP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80C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080CE4" w:rsidRP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80C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0.75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080CE4" w:rsidRP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080CE4" w:rsidRP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080CE4" w:rsidRP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80C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</w:t>
            </w:r>
            <w:r w:rsidRPr="00080CE4">
              <w:rPr>
                <w:lang w:val="ru-RU"/>
              </w:rPr>
              <w:br/>
            </w:r>
            <w:r w:rsidRPr="00080C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952905" w:rsidTr="00952905">
        <w:trPr>
          <w:trHeight w:hRule="exact" w:val="1288"/>
        </w:trPr>
        <w:tc>
          <w:tcPr>
            <w:tcW w:w="567" w:type="dxa"/>
            <w:tcMar>
              <w:left w:w="0" w:type="dxa"/>
              <w:right w:w="0" w:type="dxa"/>
            </w:tcMar>
          </w:tcPr>
          <w:p w:rsidR="00080CE4" w:rsidRP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 w:rsidRPr="00080C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10.</w:t>
            </w:r>
          </w:p>
        </w:tc>
        <w:tc>
          <w:tcPr>
            <w:tcW w:w="4683" w:type="dxa"/>
            <w:tcMar>
              <w:left w:w="0" w:type="dxa"/>
              <w:right w:w="0" w:type="dxa"/>
            </w:tcMar>
          </w:tcPr>
          <w:p w:rsidR="00080CE4" w:rsidRP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«Живопись». Цвета тёплый и холодный (цветовой контраст). </w:t>
            </w:r>
            <w:r w:rsidRPr="00080CE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Цвета тёмный и светлый (тональные отношения)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 w:line="230" w:lineRule="auto"/>
              <w:ind w:left="72"/>
              <w:jc w:val="center"/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080CE4" w:rsidRDefault="00080CE4" w:rsidP="00952905">
            <w:pPr>
              <w:tabs>
                <w:tab w:val="left" w:pos="604"/>
              </w:tabs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tbl>
      <w:tblPr>
        <w:tblpPr w:leftFromText="180" w:rightFromText="180" w:vertAnchor="text" w:horzAnchor="margin" w:tblpX="431" w:tblpY="16"/>
        <w:tblW w:w="12905" w:type="dxa"/>
        <w:tblLayout w:type="fixed"/>
        <w:tblLook w:val="04A0" w:firstRow="1" w:lastRow="0" w:firstColumn="1" w:lastColumn="0" w:noHBand="0" w:noVBand="1"/>
      </w:tblPr>
      <w:tblGrid>
        <w:gridCol w:w="567"/>
        <w:gridCol w:w="4683"/>
        <w:gridCol w:w="709"/>
        <w:gridCol w:w="1134"/>
        <w:gridCol w:w="1134"/>
        <w:gridCol w:w="992"/>
        <w:gridCol w:w="992"/>
        <w:gridCol w:w="2694"/>
      </w:tblGrid>
      <w:tr w:rsidR="00F3340E" w:rsidTr="005D327D">
        <w:trPr>
          <w:trHeight w:hRule="exact" w:val="19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F334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Pr="006B614F" w:rsidRDefault="00F3340E" w:rsidP="00F334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</w:t>
            </w:r>
          </w:p>
          <w:p w:rsidR="00F3340E" w:rsidRPr="006B614F" w:rsidRDefault="00F3340E" w:rsidP="00F3340E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Затемнение цвета с помощью тёмной краски и </w:t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разбеление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цвета. Эмоциональная выразительность цветовых состояний и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F334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F334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F334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F3340E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0E" w:rsidRDefault="00F3340E" w:rsidP="00F3340E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F3340E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3340E" w:rsidTr="00952905">
        <w:trPr>
          <w:trHeight w:hRule="exact" w:val="1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F334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Pr="00F3340E" w:rsidRDefault="00F3340E" w:rsidP="00F3340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 Цвет открытый — звонкий и цвет приглушённый — тихий.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Эмоциональная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цвета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F334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F334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F334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F3340E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0E" w:rsidRDefault="00F3340E" w:rsidP="00F3340E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F3340E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3340E" w:rsidTr="00952905">
        <w:trPr>
          <w:trHeight w:hRule="exact" w:val="2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F334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Pr="006B614F" w:rsidRDefault="00F3340E" w:rsidP="00F334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</w:t>
            </w:r>
          </w:p>
          <w:p w:rsidR="00F3340E" w:rsidRPr="006B614F" w:rsidRDefault="00F3340E" w:rsidP="00F3340E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природы (моря) в разных контрастных состояниях погоды и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соответствующих цветовых состояниях (туман, нежное утро, гроза, буря, ветер; по выбору учителя).</w:t>
            </w:r>
          </w:p>
          <w:p w:rsidR="00F3340E" w:rsidRPr="00F3340E" w:rsidRDefault="00F3340E" w:rsidP="00F3340E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художника-мариниста И. К.</w:t>
            </w:r>
            <w:r w:rsidRPr="00F334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Айвазовского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F334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F334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F334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F3340E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0E" w:rsidRDefault="00F3340E" w:rsidP="00F3340E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F3340E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3340E" w:rsidTr="00952905">
        <w:trPr>
          <w:trHeight w:hRule="exact" w:val="15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F334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Pr="006B614F" w:rsidRDefault="00F3340E" w:rsidP="00F334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«Живопись».</w:t>
            </w:r>
          </w:p>
          <w:p w:rsidR="00F3340E" w:rsidRPr="006B614F" w:rsidRDefault="00F3340E" w:rsidP="00F3340E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сказочного персонажа с ярко выраженным характером.</w:t>
            </w:r>
          </w:p>
          <w:p w:rsidR="00F3340E" w:rsidRDefault="00F3340E" w:rsidP="00F3340E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мужской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женский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F334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F334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F334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F3340E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0E" w:rsidRDefault="00F3340E" w:rsidP="00F3340E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F3340E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3340E" w:rsidTr="00952905">
        <w:trPr>
          <w:trHeight w:hRule="exact" w:val="28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F334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15.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Pr="00F3340E" w:rsidRDefault="00F3340E" w:rsidP="00F3340E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«Скульптура». Лепка из пластилина или глины игрушки — сказочного животного по мотивам выбранного народного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художественного пром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ысла: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филимоновская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дымковская, </w:t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каргопольская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игрушки (и </w:t>
            </w:r>
            <w:r>
              <w:rPr>
                <w:lang w:val="ru-RU"/>
              </w:rPr>
              <w:t xml:space="preserve"> </w:t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другие по выбору учителя с учётом местных промыслов).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 лепки в </w:t>
            </w:r>
            <w:r w:rsidRPr="00F334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соответствии с традициями промысла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F334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F334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F334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F3340E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0E" w:rsidRDefault="00F3340E" w:rsidP="00F3340E">
            <w:pPr>
              <w:autoSpaceDE w:val="0"/>
              <w:autoSpaceDN w:val="0"/>
              <w:spacing w:before="98" w:after="0" w:line="27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F3340E">
            <w:pPr>
              <w:autoSpaceDE w:val="0"/>
              <w:autoSpaceDN w:val="0"/>
              <w:spacing w:before="98" w:after="0" w:line="27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3340E" w:rsidTr="00952905">
        <w:trPr>
          <w:trHeight w:hRule="exact" w:val="18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F3340E">
            <w:pPr>
              <w:autoSpaceDE w:val="0"/>
              <w:autoSpaceDN w:val="0"/>
              <w:spacing w:before="98" w:after="0" w:line="230" w:lineRule="auto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Pr="00F3340E" w:rsidRDefault="00F3340E" w:rsidP="00F3340E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«Скульптура». Лепка из пластилина или глины животных с передачей характерной пластики движения. </w:t>
            </w:r>
            <w:r w:rsidRPr="00F334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Соблюдение цельности формы, её преобразование и добавление деталей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F3340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F334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F334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F3340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0E" w:rsidRDefault="00F3340E" w:rsidP="00F3340E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F3340E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6767B" w:rsidRDefault="00D6767B">
      <w:pPr>
        <w:autoSpaceDE w:val="0"/>
        <w:autoSpaceDN w:val="0"/>
        <w:spacing w:after="0" w:line="14" w:lineRule="exact"/>
      </w:pPr>
    </w:p>
    <w:p w:rsidR="00D6767B" w:rsidRDefault="00D6767B" w:rsidP="00F3340E">
      <w:pPr>
        <w:jc w:val="both"/>
        <w:sectPr w:rsidR="00D6767B" w:rsidSect="00886FFD">
          <w:type w:val="continuous"/>
          <w:pgSz w:w="14402" w:h="11521" w:orient="landscape" w:code="126"/>
          <w:pgMar w:top="650" w:right="1108" w:bottom="666" w:left="284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pPr w:leftFromText="180" w:rightFromText="180" w:vertAnchor="text" w:horzAnchor="margin" w:tblpX="431" w:tblpY="35"/>
        <w:tblW w:w="12899" w:type="dxa"/>
        <w:tblLayout w:type="fixed"/>
        <w:tblLook w:val="04A0" w:firstRow="1" w:lastRow="0" w:firstColumn="1" w:lastColumn="0" w:noHBand="0" w:noVBand="1"/>
      </w:tblPr>
      <w:tblGrid>
        <w:gridCol w:w="567"/>
        <w:gridCol w:w="4677"/>
        <w:gridCol w:w="709"/>
        <w:gridCol w:w="1134"/>
        <w:gridCol w:w="1140"/>
        <w:gridCol w:w="986"/>
        <w:gridCol w:w="993"/>
        <w:gridCol w:w="2693"/>
      </w:tblGrid>
      <w:tr w:rsidR="00F3340E" w:rsidTr="00952905">
        <w:trPr>
          <w:trHeight w:hRule="exact" w:val="31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9529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Pr="006B614F" w:rsidRDefault="00952905" w:rsidP="00952905">
            <w:pPr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«Декоративно-прикладное </w:t>
            </w:r>
            <w:proofErr w:type="spellStart"/>
            <w:r w:rsidR="00F3340E"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икусство</w:t>
            </w:r>
            <w:proofErr w:type="spellEnd"/>
            <w:r w:rsidR="00F3340E"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  <w:p w:rsidR="00F3340E" w:rsidRPr="006B614F" w:rsidRDefault="00F3340E" w:rsidP="00952905">
            <w:pPr>
              <w:autoSpaceDE w:val="0"/>
              <w:autoSpaceDN w:val="0"/>
              <w:spacing w:before="72" w:after="0" w:line="281" w:lineRule="auto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узоров в природе (на основе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фотографий в условиях урока): снежинки, паутинки, роса на листьях и др.</w:t>
            </w:r>
          </w:p>
          <w:p w:rsidR="00F3340E" w:rsidRPr="006B614F" w:rsidRDefault="00F3340E" w:rsidP="00952905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Сопоставление с орнаментами в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произведениях декоративно-прикладного искусства (кружево, вышивка, ювелирные изделия и т. д.)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9529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9529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9529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9529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95290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952905">
            <w:pPr>
              <w:autoSpaceDE w:val="0"/>
              <w:autoSpaceDN w:val="0"/>
              <w:spacing w:before="98" w:after="0" w:line="278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3340E" w:rsidTr="00952905">
        <w:trPr>
          <w:trHeight w:hRule="exact" w:val="1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9529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Pr="006B614F" w:rsidRDefault="00F3340E" w:rsidP="00952905">
            <w:pPr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«Декоративно-прикладное </w:t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икусство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  <w:p w:rsidR="00F3340E" w:rsidRPr="006B614F" w:rsidRDefault="00F3340E" w:rsidP="00952905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Рисунок геометрического орнамента кружева или вышивки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9529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9529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9529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9529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95290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952905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3340E" w:rsidTr="00952905">
        <w:trPr>
          <w:trHeight w:hRule="exact" w:val="1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9529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Pr="006B614F" w:rsidRDefault="00F3340E" w:rsidP="00952905">
            <w:pPr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«Декоративно-прикладное </w:t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икусство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  <w:p w:rsidR="00F3340E" w:rsidRPr="006B614F" w:rsidRDefault="00F3340E" w:rsidP="00952905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Декоративная композиция. Ритм пятен в декоративной аппликации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9529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9529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9529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9529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95290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952905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3340E" w:rsidTr="00952905">
        <w:trPr>
          <w:trHeight w:hRule="exact" w:val="2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95290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Pr="006B614F" w:rsidRDefault="00F3340E" w:rsidP="00952905">
            <w:pPr>
              <w:autoSpaceDE w:val="0"/>
              <w:autoSpaceDN w:val="0"/>
              <w:spacing w:before="100" w:after="0" w:line="262" w:lineRule="auto"/>
              <w:ind w:right="720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«Декоративно-прикладное </w:t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икусство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  <w:p w:rsidR="00F3340E" w:rsidRPr="006B614F" w:rsidRDefault="00F3340E" w:rsidP="00952905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Декоративные изображения животных в игрушках народных промыслов:</w:t>
            </w:r>
            <w:r w:rsidR="0095290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филимоновский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олень, дымковский петух, </w:t>
            </w:r>
            <w:r w:rsidRPr="006B614F">
              <w:rPr>
                <w:lang w:val="ru-RU"/>
              </w:rPr>
              <w:br/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каргопольский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Полкан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(по выбору учителя с учётом местных промыслов)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95290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9529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9529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952905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952905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340E" w:rsidRDefault="00F3340E" w:rsidP="00952905">
            <w:pPr>
              <w:autoSpaceDE w:val="0"/>
              <w:autoSpaceDN w:val="0"/>
              <w:spacing w:before="100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6767B" w:rsidRPr="00952905" w:rsidRDefault="00D6767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pPr w:leftFromText="180" w:rightFromText="180" w:vertAnchor="text" w:tblpX="437" w:tblpY="1"/>
        <w:tblOverlap w:val="never"/>
        <w:tblW w:w="12899" w:type="dxa"/>
        <w:tblLayout w:type="fixed"/>
        <w:tblLook w:val="04A0" w:firstRow="1" w:lastRow="0" w:firstColumn="1" w:lastColumn="0" w:noHBand="0" w:noVBand="1"/>
      </w:tblPr>
      <w:tblGrid>
        <w:gridCol w:w="567"/>
        <w:gridCol w:w="4677"/>
        <w:gridCol w:w="709"/>
        <w:gridCol w:w="1134"/>
        <w:gridCol w:w="1134"/>
        <w:gridCol w:w="992"/>
        <w:gridCol w:w="993"/>
        <w:gridCol w:w="2693"/>
      </w:tblGrid>
      <w:tr w:rsidR="00952905" w:rsidTr="00952905">
        <w:trPr>
          <w:trHeight w:hRule="exact" w:val="1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905" w:rsidRDefault="00952905" w:rsidP="009529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905" w:rsidRPr="006B614F" w:rsidRDefault="00952905" w:rsidP="00952905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«Декоративно-прикладное </w:t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икусство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Поделки из подручных </w:t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нехудоже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ственных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материалов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905" w:rsidRDefault="00952905" w:rsidP="009529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905" w:rsidRDefault="00952905" w:rsidP="009529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905" w:rsidRDefault="00952905" w:rsidP="009529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905" w:rsidRDefault="00952905" w:rsidP="009529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905" w:rsidRDefault="00952905" w:rsidP="0095290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905" w:rsidRDefault="00952905" w:rsidP="00952905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2905" w:rsidTr="00952905">
        <w:trPr>
          <w:trHeight w:hRule="exact" w:val="27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905" w:rsidRDefault="00952905" w:rsidP="009529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905" w:rsidRPr="006B614F" w:rsidRDefault="00952905" w:rsidP="0095290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«Декоративно-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прикладное </w:t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икусство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 Декор одежды человека.</w:t>
            </w:r>
          </w:p>
          <w:p w:rsidR="00952905" w:rsidRPr="006B614F" w:rsidRDefault="00952905" w:rsidP="00952905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Разнообразие украшений.</w:t>
            </w:r>
          </w:p>
          <w:p w:rsidR="00952905" w:rsidRPr="00952905" w:rsidRDefault="00952905" w:rsidP="00952905">
            <w:pPr>
              <w:autoSpaceDE w:val="0"/>
              <w:autoSpaceDN w:val="0"/>
              <w:spacing w:before="72" w:after="0" w:line="281" w:lineRule="auto"/>
              <w:ind w:left="72" w:right="288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(исторические, народные) женские и мужские украшения. </w:t>
            </w:r>
            <w:r w:rsidRPr="0095290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Назначение украшений и их значение в жизни людей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905" w:rsidRDefault="00952905" w:rsidP="009529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905" w:rsidRDefault="00952905" w:rsidP="009529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905" w:rsidRDefault="00952905" w:rsidP="009529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905" w:rsidRDefault="00952905" w:rsidP="009529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905" w:rsidRDefault="00952905" w:rsidP="0095290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905" w:rsidRDefault="00952905" w:rsidP="00952905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2905" w:rsidTr="00952905">
        <w:trPr>
          <w:trHeight w:hRule="exact" w:val="20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905" w:rsidRDefault="00952905" w:rsidP="009529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905" w:rsidRPr="006B614F" w:rsidRDefault="00952905" w:rsidP="009529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«Архитектура».</w:t>
            </w:r>
          </w:p>
          <w:p w:rsidR="00952905" w:rsidRPr="006B614F" w:rsidRDefault="00952905" w:rsidP="00952905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Конструирование из бумаги.</w:t>
            </w:r>
          </w:p>
          <w:p w:rsidR="00952905" w:rsidRPr="00952905" w:rsidRDefault="00952905" w:rsidP="00952905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работы с полосой бумаги, разные варианты складывания, закручивания, надрезания. </w:t>
            </w:r>
            <w:r w:rsidRPr="0095290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Макетирование пространства детской площадки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905" w:rsidRDefault="00952905" w:rsidP="009529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905" w:rsidRDefault="00952905" w:rsidP="009529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905" w:rsidRDefault="00952905" w:rsidP="009529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905" w:rsidRDefault="00952905" w:rsidP="009529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905" w:rsidRDefault="00952905" w:rsidP="0095290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905" w:rsidRDefault="00952905" w:rsidP="00952905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2905" w:rsidTr="00952905">
        <w:trPr>
          <w:trHeight w:hRule="exact" w:val="2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905" w:rsidRDefault="00952905" w:rsidP="009529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905" w:rsidRPr="006B614F" w:rsidRDefault="00952905" w:rsidP="009529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«Архитектура».</w:t>
            </w:r>
          </w:p>
          <w:p w:rsidR="00952905" w:rsidRPr="006B614F" w:rsidRDefault="00952905" w:rsidP="00952905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игрового сказочного города из бумаги на основе сворачивания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тел —параллелепипедов разной высоты, цилиндров с прорезями и наклейками; приёмы завивания,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скручивания и складывания полоски бумаги (например, гармошкой)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905" w:rsidRDefault="00952905" w:rsidP="009529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905" w:rsidRDefault="00952905" w:rsidP="009529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905" w:rsidRDefault="00952905" w:rsidP="009529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905" w:rsidRDefault="00952905" w:rsidP="009529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905" w:rsidRDefault="00952905" w:rsidP="0095290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905" w:rsidRDefault="00952905" w:rsidP="00952905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2905" w:rsidTr="00952905">
        <w:trPr>
          <w:trHeight w:hRule="exact" w:val="1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905" w:rsidRDefault="00952905" w:rsidP="009529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905" w:rsidRPr="006B614F" w:rsidRDefault="00952905" w:rsidP="00952905">
            <w:pPr>
              <w:autoSpaceDE w:val="0"/>
              <w:autoSpaceDN w:val="0"/>
              <w:spacing w:before="98" w:after="0" w:line="283" w:lineRule="auto"/>
              <w:ind w:left="72" w:right="43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«Архитектура». Образ здания. Памятники отечественной и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ападноевропейской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архитектуры с ярко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выраженным характером здания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905" w:rsidRDefault="00952905" w:rsidP="009529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905" w:rsidRDefault="00952905" w:rsidP="009529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905" w:rsidRDefault="00952905" w:rsidP="009529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905" w:rsidRDefault="00952905" w:rsidP="009529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905" w:rsidRDefault="00952905" w:rsidP="00952905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905" w:rsidRDefault="00952905" w:rsidP="00952905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6767B" w:rsidRPr="00FC10DF" w:rsidRDefault="00D6767B">
      <w:pPr>
        <w:rPr>
          <w:lang w:val="ru-RU"/>
        </w:rPr>
        <w:sectPr w:rsidR="00D6767B" w:rsidRPr="00FC10DF" w:rsidSect="00886FFD">
          <w:type w:val="continuous"/>
          <w:pgSz w:w="14402" w:h="11521" w:orient="landscape" w:code="126"/>
          <w:pgMar w:top="650" w:right="680" w:bottom="666" w:left="284" w:header="720" w:footer="720" w:gutter="0"/>
          <w:cols w:space="720" w:equalWidth="0">
            <w:col w:w="10584" w:space="0"/>
          </w:cols>
          <w:docGrid w:linePitch="360"/>
        </w:sectPr>
      </w:pPr>
    </w:p>
    <w:p w:rsidR="00D6767B" w:rsidRPr="00FC10DF" w:rsidRDefault="00D6767B" w:rsidP="00FC10DF">
      <w:pPr>
        <w:tabs>
          <w:tab w:val="left" w:pos="1982"/>
        </w:tabs>
        <w:autoSpaceDE w:val="0"/>
        <w:autoSpaceDN w:val="0"/>
        <w:spacing w:after="66" w:line="220" w:lineRule="exact"/>
        <w:rPr>
          <w:lang w:val="ru-RU"/>
        </w:rPr>
      </w:pPr>
    </w:p>
    <w:tbl>
      <w:tblPr>
        <w:tblpPr w:leftFromText="180" w:rightFromText="180" w:vertAnchor="text" w:tblpX="437" w:tblpY="1"/>
        <w:tblOverlap w:val="never"/>
        <w:tblW w:w="12893" w:type="dxa"/>
        <w:tblLayout w:type="fixed"/>
        <w:tblLook w:val="04A0" w:firstRow="1" w:lastRow="0" w:firstColumn="1" w:lastColumn="0" w:noHBand="0" w:noVBand="1"/>
      </w:tblPr>
      <w:tblGrid>
        <w:gridCol w:w="567"/>
        <w:gridCol w:w="4677"/>
        <w:gridCol w:w="709"/>
        <w:gridCol w:w="1134"/>
        <w:gridCol w:w="1134"/>
        <w:gridCol w:w="992"/>
        <w:gridCol w:w="993"/>
        <w:gridCol w:w="2687"/>
      </w:tblGrid>
      <w:tr w:rsidR="006774AD" w:rsidTr="00FC10DF">
        <w:trPr>
          <w:trHeight w:hRule="exact" w:val="1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4AD" w:rsidRDefault="006774AD" w:rsidP="006774A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4AD" w:rsidRPr="006B614F" w:rsidRDefault="006774AD" w:rsidP="006774A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«Архитектура».</w:t>
            </w:r>
          </w:p>
          <w:p w:rsidR="006774AD" w:rsidRPr="006B614F" w:rsidRDefault="006774AD" w:rsidP="006774AD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Рисунок дома для доброго и злого сказочных персонажей (иллюстрация сказки по выбору учителя)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4AD" w:rsidRDefault="006774AD" w:rsidP="006774A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4AD" w:rsidRDefault="006774AD" w:rsidP="006774A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4AD" w:rsidRDefault="006774AD" w:rsidP="006774A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4AD" w:rsidRDefault="006774AD" w:rsidP="006774A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4AD" w:rsidRDefault="006774AD" w:rsidP="006774A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4AD" w:rsidRDefault="006774AD" w:rsidP="006774AD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74AD" w:rsidTr="00FC10DF">
        <w:trPr>
          <w:trHeight w:hRule="exact" w:val="29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4AD" w:rsidRDefault="006774AD" w:rsidP="006774A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4AD" w:rsidRPr="006B614F" w:rsidRDefault="006774AD" w:rsidP="006774A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6774AD" w:rsidRPr="006B614F" w:rsidRDefault="006774AD" w:rsidP="006774AD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Восприятие произведений детского творчества.</w:t>
            </w:r>
          </w:p>
          <w:p w:rsidR="006774AD" w:rsidRPr="006B614F" w:rsidRDefault="006774AD" w:rsidP="006774AD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Обсуждение сюжетного и эмоционального содержания детских работ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4AD" w:rsidRDefault="006774AD" w:rsidP="006774A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4AD" w:rsidRDefault="006774AD" w:rsidP="006774A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4AD" w:rsidRDefault="006774AD" w:rsidP="006774A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4AD" w:rsidRDefault="006774AD" w:rsidP="006774A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4AD" w:rsidRDefault="006774AD" w:rsidP="006774A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4AD" w:rsidRDefault="006774AD" w:rsidP="006774AD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74AD" w:rsidTr="00FC10DF">
        <w:trPr>
          <w:trHeight w:hRule="exact" w:val="2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4AD" w:rsidRDefault="006774AD" w:rsidP="006774A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4AD" w:rsidRPr="006B614F" w:rsidRDefault="006774AD" w:rsidP="006774A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6774AD" w:rsidRPr="006B614F" w:rsidRDefault="006774AD" w:rsidP="006774AD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Художественное наблюдение окружающей природы и красивых природных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деталей; анализ их конструкции и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эмоционального воздействия.</w:t>
            </w:r>
          </w:p>
          <w:p w:rsidR="006774AD" w:rsidRPr="006B614F" w:rsidRDefault="00FC10DF" w:rsidP="006774AD">
            <w:pPr>
              <w:autoSpaceDE w:val="0"/>
              <w:autoSpaceDN w:val="0"/>
              <w:spacing w:before="70" w:after="0" w:line="271" w:lineRule="auto"/>
              <w:ind w:left="72" w:right="100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Сопоставление их с </w:t>
            </w:r>
            <w:r w:rsidR="006774AD"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рукотворными произведениями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4AD" w:rsidRDefault="006774AD" w:rsidP="006774A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4AD" w:rsidRDefault="006774AD" w:rsidP="006774A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4AD" w:rsidRDefault="006774AD" w:rsidP="006774A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4AD" w:rsidRDefault="006774AD" w:rsidP="006774A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4AD" w:rsidRDefault="006774AD" w:rsidP="006774A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4AD" w:rsidRDefault="006774AD" w:rsidP="006774AD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74AD" w:rsidTr="00FC10DF">
        <w:trPr>
          <w:trHeight w:hRule="exact" w:val="21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4AD" w:rsidRDefault="006774AD" w:rsidP="006774A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4AD" w:rsidRPr="006B614F" w:rsidRDefault="006774AD" w:rsidP="006774A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6774AD" w:rsidRPr="006B614F" w:rsidRDefault="006774AD" w:rsidP="006774AD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Восприятие орнаментальных произведений декоративно-прикладного искусства (кружево, шитьё, резьба по дереву, чеканка и др.)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4AD" w:rsidRDefault="006774AD" w:rsidP="006774A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4AD" w:rsidRDefault="006774AD" w:rsidP="006774A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4AD" w:rsidRDefault="006774AD" w:rsidP="006774A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4AD" w:rsidRDefault="006774AD" w:rsidP="006774A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4AD" w:rsidRDefault="006774AD" w:rsidP="006774A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4AD" w:rsidRDefault="006774AD" w:rsidP="006774AD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774AD" w:rsidTr="00811B50">
        <w:trPr>
          <w:trHeight w:hRule="exact" w:val="2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4AD" w:rsidRDefault="006774AD" w:rsidP="006774A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4AD" w:rsidRPr="006B614F" w:rsidRDefault="006774AD" w:rsidP="006774AD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«Восприятие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искусства».</w:t>
            </w:r>
          </w:p>
          <w:p w:rsidR="006774AD" w:rsidRPr="00811B50" w:rsidRDefault="006774AD" w:rsidP="00811B5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живописи с активным выражением цветового состояния в </w:t>
            </w:r>
            <w:r w:rsidRPr="006B614F">
              <w:rPr>
                <w:lang w:val="ru-RU"/>
              </w:rPr>
              <w:br/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погоде. Произведения пейзажистов И. И. Левитана, И. И. Шишкина, А. И.</w:t>
            </w:r>
            <w:r w:rsidRPr="00811B5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Куинджи, Н. П. Крымова.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4AD" w:rsidRDefault="006774AD" w:rsidP="006774A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4AD" w:rsidRDefault="006774AD" w:rsidP="006774A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4AD" w:rsidRDefault="006774AD" w:rsidP="006774A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4AD" w:rsidRDefault="006774AD" w:rsidP="006774A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4AD" w:rsidRDefault="006774AD" w:rsidP="006774A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74AD" w:rsidRDefault="006774AD" w:rsidP="006774AD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6767B" w:rsidRDefault="00D6767B">
      <w:pPr>
        <w:autoSpaceDE w:val="0"/>
        <w:autoSpaceDN w:val="0"/>
        <w:spacing w:after="0" w:line="14" w:lineRule="exact"/>
      </w:pPr>
    </w:p>
    <w:p w:rsidR="00D6767B" w:rsidRDefault="00D6767B">
      <w:pPr>
        <w:sectPr w:rsidR="00D6767B" w:rsidSect="00886FFD">
          <w:type w:val="continuous"/>
          <w:pgSz w:w="14402" w:h="11521" w:orient="landscape" w:code="126"/>
          <w:pgMar w:top="650" w:right="1184" w:bottom="666" w:left="284" w:header="720" w:footer="720" w:gutter="0"/>
          <w:cols w:space="720" w:equalWidth="0">
            <w:col w:w="10584" w:space="0"/>
          </w:cols>
          <w:docGrid w:linePitch="360"/>
        </w:sectPr>
      </w:pPr>
    </w:p>
    <w:p w:rsidR="00D6767B" w:rsidRDefault="00D6767B">
      <w:pPr>
        <w:autoSpaceDE w:val="0"/>
        <w:autoSpaceDN w:val="0"/>
        <w:spacing w:after="66" w:line="220" w:lineRule="exact"/>
      </w:pPr>
    </w:p>
    <w:tbl>
      <w:tblPr>
        <w:tblpPr w:leftFromText="180" w:rightFromText="180" w:vertAnchor="text" w:horzAnchor="margin" w:tblpXSpec="center" w:tblpY="525"/>
        <w:tblOverlap w:val="never"/>
        <w:tblW w:w="12763" w:type="dxa"/>
        <w:tblLayout w:type="fixed"/>
        <w:tblLook w:val="04A0" w:firstRow="1" w:lastRow="0" w:firstColumn="1" w:lastColumn="0" w:noHBand="0" w:noVBand="1"/>
      </w:tblPr>
      <w:tblGrid>
        <w:gridCol w:w="504"/>
        <w:gridCol w:w="4746"/>
        <w:gridCol w:w="709"/>
        <w:gridCol w:w="1134"/>
        <w:gridCol w:w="992"/>
        <w:gridCol w:w="1093"/>
        <w:gridCol w:w="41"/>
        <w:gridCol w:w="1195"/>
        <w:gridCol w:w="2349"/>
      </w:tblGrid>
      <w:tr w:rsidR="00811B50" w:rsidTr="009F757A">
        <w:trPr>
          <w:trHeight w:hRule="exact" w:val="28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B50" w:rsidRDefault="00811B50" w:rsidP="00811B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31.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B50" w:rsidRPr="006B614F" w:rsidRDefault="00811B50" w:rsidP="00811B5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«Восприятие произведений искусства».</w:t>
            </w:r>
          </w:p>
          <w:p w:rsidR="00811B50" w:rsidRPr="006B614F" w:rsidRDefault="00811B50" w:rsidP="00811B50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анималистического жанра в графике: В. В. </w:t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Ватагин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Е. И. </w:t>
            </w: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Чарушин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 в скульптуре: В. В.</w:t>
            </w:r>
          </w:p>
          <w:p w:rsidR="00811B50" w:rsidRPr="006B614F" w:rsidRDefault="00811B50" w:rsidP="009F757A">
            <w:pPr>
              <w:autoSpaceDE w:val="0"/>
              <w:autoSpaceDN w:val="0"/>
              <w:spacing w:before="70" w:after="0"/>
              <w:ind w:right="288"/>
              <w:rPr>
                <w:lang w:val="ru-RU"/>
              </w:rPr>
            </w:pPr>
            <w:proofErr w:type="spell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Ватагин</w:t>
            </w:r>
            <w:proofErr w:type="spell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Наблюдение за животными с точки зрения их пропорций, характера движений, пластики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B50" w:rsidRDefault="00811B50" w:rsidP="00811B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B50" w:rsidRDefault="00811B50" w:rsidP="00811B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B50" w:rsidRDefault="00811B50" w:rsidP="00811B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B50" w:rsidRDefault="00811B50" w:rsidP="00811B5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50" w:rsidRDefault="00811B50" w:rsidP="00811B50">
            <w:pPr>
              <w:autoSpaceDE w:val="0"/>
              <w:autoSpaceDN w:val="0"/>
              <w:spacing w:before="98" w:after="0"/>
              <w:ind w:left="357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B50" w:rsidRDefault="00811B50" w:rsidP="00811B50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  <w:p w:rsidR="00811B50" w:rsidRDefault="00811B50" w:rsidP="00811B50"/>
          <w:p w:rsidR="00811B50" w:rsidRPr="00811B50" w:rsidRDefault="00811B50" w:rsidP="00811B50">
            <w:pPr>
              <w:ind w:firstLine="720"/>
            </w:pPr>
          </w:p>
        </w:tc>
      </w:tr>
      <w:tr w:rsidR="00811B50" w:rsidTr="009F757A">
        <w:trPr>
          <w:trHeight w:hRule="exact" w:val="2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B50" w:rsidRDefault="00811B50" w:rsidP="00811B5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B50" w:rsidRPr="006B614F" w:rsidRDefault="00811B50" w:rsidP="00811B50">
            <w:pPr>
              <w:autoSpaceDE w:val="0"/>
              <w:autoSpaceDN w:val="0"/>
              <w:spacing w:before="100" w:after="0" w:line="283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«Азбука цифровой графики». Компьютерные средства изображения. Виды линий (в 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или в другом графическом редакторе). Компьютерные средства изображения.</w:t>
            </w:r>
          </w:p>
          <w:p w:rsidR="00811B50" w:rsidRPr="006B614F" w:rsidRDefault="00811B50" w:rsidP="00811B50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с геометрическими фигурами. Трансформация и копирование геометрических фигур в 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B50" w:rsidRDefault="00811B50" w:rsidP="00811B5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B50" w:rsidRDefault="00811B50" w:rsidP="00811B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B50" w:rsidRDefault="00811B50" w:rsidP="00811B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B50" w:rsidRDefault="00811B50" w:rsidP="00811B50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50" w:rsidRDefault="00811B50" w:rsidP="00811B50">
            <w:pPr>
              <w:autoSpaceDE w:val="0"/>
              <w:autoSpaceDN w:val="0"/>
              <w:spacing w:before="100" w:after="0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B50" w:rsidRDefault="00811B50" w:rsidP="00811B50">
            <w:pPr>
              <w:autoSpaceDE w:val="0"/>
              <w:autoSpaceDN w:val="0"/>
              <w:spacing w:before="100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11B50" w:rsidTr="009F757A">
        <w:trPr>
          <w:trHeight w:hRule="exact" w:val="28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B50" w:rsidRDefault="00811B50" w:rsidP="00811B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B50" w:rsidRPr="006B614F" w:rsidRDefault="00811B50" w:rsidP="00811B50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«Азбука цифровой графики». Освоение инструментов традиционного рисования (карандаш, кисточка, ластик и др.) в 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основе простых сюжетов (</w:t>
            </w:r>
            <w:proofErr w:type="gramStart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например,«</w:t>
            </w:r>
            <w:proofErr w:type="gramEnd"/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 дерева»). Освоение инструментов традиционного рисования в программе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Paint</w:t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основе темы «Тёплые и холодные цвета»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B50" w:rsidRDefault="00811B50" w:rsidP="00811B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B50" w:rsidRDefault="00811B50" w:rsidP="00811B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B50" w:rsidRDefault="00811B50" w:rsidP="00811B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B50" w:rsidRDefault="00811B50" w:rsidP="00811B5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50" w:rsidRDefault="00811B50" w:rsidP="00811B5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B50" w:rsidRDefault="00811B50" w:rsidP="00811B50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11B50" w:rsidTr="00C64250">
        <w:trPr>
          <w:trHeight w:hRule="exact" w:val="228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B50" w:rsidRDefault="00811B50" w:rsidP="00811B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34.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B50" w:rsidRPr="006B614F" w:rsidRDefault="00811B50" w:rsidP="00811B50">
            <w:pPr>
              <w:autoSpaceDE w:val="0"/>
              <w:autoSpaceDN w:val="0"/>
              <w:spacing w:before="98" w:after="0"/>
              <w:ind w:left="72" w:right="322"/>
              <w:jc w:val="both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«Азбука цифровой графики». Художественная фотография. Расположение объекта в кадре. Масштаб.</w:t>
            </w:r>
          </w:p>
          <w:p w:rsidR="00811B50" w:rsidRPr="006B614F" w:rsidRDefault="00811B50" w:rsidP="00811B50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Доминанта. Обсуждение в условиях урока ученических фотографий,</w:t>
            </w:r>
            <w:r w:rsidR="009F757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соответствующих изучаемой теме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B50" w:rsidRDefault="00811B50" w:rsidP="00811B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B50" w:rsidRDefault="00811B50" w:rsidP="00811B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B50" w:rsidRDefault="00811B50" w:rsidP="00811B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B50" w:rsidRDefault="00811B50" w:rsidP="00811B50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50" w:rsidRDefault="00811B50" w:rsidP="00811B5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B50" w:rsidRDefault="00811B50" w:rsidP="00811B50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11B50" w:rsidTr="009F757A">
        <w:trPr>
          <w:trHeight w:hRule="exact" w:val="808"/>
        </w:trPr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B50" w:rsidRPr="006B614F" w:rsidRDefault="00811B50" w:rsidP="00811B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B614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B50" w:rsidRDefault="00811B50" w:rsidP="00811B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B50" w:rsidRDefault="00811B50" w:rsidP="00811B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B50" w:rsidRDefault="00811B50" w:rsidP="00811B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50" w:rsidRDefault="00811B50" w:rsidP="00811B50"/>
        </w:tc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1B50" w:rsidRDefault="00811B50" w:rsidP="00811B50"/>
        </w:tc>
      </w:tr>
    </w:tbl>
    <w:p w:rsidR="00D6767B" w:rsidRDefault="00D6767B">
      <w:pPr>
        <w:autoSpaceDE w:val="0"/>
        <w:autoSpaceDN w:val="0"/>
        <w:spacing w:after="0" w:line="14" w:lineRule="exact"/>
      </w:pPr>
    </w:p>
    <w:p w:rsidR="00D6767B" w:rsidRDefault="00D6767B">
      <w:pPr>
        <w:sectPr w:rsidR="00D6767B" w:rsidSect="00886FFD">
          <w:type w:val="continuous"/>
          <w:pgSz w:w="14402" w:h="11521" w:orient="landscape" w:code="126"/>
          <w:pgMar w:top="650" w:right="344" w:bottom="666" w:left="284" w:header="720" w:footer="720" w:gutter="0"/>
          <w:cols w:space="720" w:equalWidth="0">
            <w:col w:w="10584" w:space="0"/>
          </w:cols>
          <w:docGrid w:linePitch="360"/>
        </w:sectPr>
      </w:pPr>
    </w:p>
    <w:p w:rsidR="00D6767B" w:rsidRDefault="00D6767B">
      <w:pPr>
        <w:sectPr w:rsidR="00D6767B" w:rsidSect="00886FFD">
          <w:type w:val="continuous"/>
          <w:pgSz w:w="14402" w:h="11521" w:orient="landscape" w:code="126"/>
          <w:pgMar w:top="1440" w:right="1440" w:bottom="1440" w:left="1440" w:header="720" w:footer="720" w:gutter="0"/>
          <w:cols w:space="720" w:equalWidth="0">
            <w:col w:w="10584" w:space="0"/>
          </w:cols>
          <w:docGrid w:linePitch="360"/>
        </w:sectPr>
      </w:pPr>
    </w:p>
    <w:p w:rsidR="006B614F" w:rsidRPr="006B614F" w:rsidRDefault="00D54B7A">
      <w:pPr>
        <w:rPr>
          <w:lang w:val="ru-RU"/>
        </w:rPr>
      </w:pPr>
      <w:bookmarkStart w:id="0" w:name="_GoBack"/>
      <w:r w:rsidRPr="00D54B7A">
        <w:rPr>
          <w:noProof/>
          <w:lang w:val="ru-RU" w:eastAsia="ru-RU"/>
        </w:rPr>
        <w:lastRenderedPageBreak/>
        <w:drawing>
          <wp:inline distT="0" distB="0" distL="0" distR="0">
            <wp:extent cx="5074920" cy="6973665"/>
            <wp:effectExtent l="0" t="0" r="0" b="0"/>
            <wp:docPr id="3" name="Рисунок 3" descr="C:\Users\School Radde\Desktop\рабочие программы школы 2022-2023\Прилепкина А. И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ol Radde\Desktop\рабочие программы школы 2022-2023\Прилепкина А. И\13.jp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785" cy="697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614F" w:rsidRPr="006B614F" w:rsidSect="00886FFD">
      <w:type w:val="continuous"/>
      <w:pgSz w:w="14402" w:h="11521" w:orient="landscape" w:code="126"/>
      <w:pgMar w:top="1440" w:right="1440" w:bottom="1440" w:left="1440" w:header="720" w:footer="720" w:gutter="0"/>
      <w:cols w:space="720" w:equalWidth="0">
        <w:col w:w="979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34616"/>
    <w:rsid w:val="0006063C"/>
    <w:rsid w:val="00080CE4"/>
    <w:rsid w:val="0011718B"/>
    <w:rsid w:val="0015074B"/>
    <w:rsid w:val="001F7881"/>
    <w:rsid w:val="00293D34"/>
    <w:rsid w:val="0029639D"/>
    <w:rsid w:val="002C1F56"/>
    <w:rsid w:val="00326F90"/>
    <w:rsid w:val="004271BB"/>
    <w:rsid w:val="00462800"/>
    <w:rsid w:val="005D327D"/>
    <w:rsid w:val="006774AD"/>
    <w:rsid w:val="006B614F"/>
    <w:rsid w:val="00735003"/>
    <w:rsid w:val="00773FA2"/>
    <w:rsid w:val="00811B50"/>
    <w:rsid w:val="00886FFD"/>
    <w:rsid w:val="00952905"/>
    <w:rsid w:val="009F757A"/>
    <w:rsid w:val="00A915CD"/>
    <w:rsid w:val="00AA1D8D"/>
    <w:rsid w:val="00B47730"/>
    <w:rsid w:val="00B546C9"/>
    <w:rsid w:val="00C64250"/>
    <w:rsid w:val="00CB0664"/>
    <w:rsid w:val="00D10EC8"/>
    <w:rsid w:val="00D54B7A"/>
    <w:rsid w:val="00D6767B"/>
    <w:rsid w:val="00F15242"/>
    <w:rsid w:val="00F3340E"/>
    <w:rsid w:val="00FC10DF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535B6"/>
  <w15:docId w15:val="{4C8450FA-3AA4-43E3-9A13-671F8E1F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A915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infourok.ru/" TargetMode="External"/><Relationship Id="rId26" Type="http://schemas.openxmlformats.org/officeDocument/2006/relationships/hyperlink" Target="https://infourok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infourok.ru/" TargetMode="External"/><Relationship Id="rId42" Type="http://schemas.openxmlformats.org/officeDocument/2006/relationships/hyperlink" Target="https://infourok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infourok.ru/" TargetMode="External"/><Relationship Id="rId55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infourok.ru/" TargetMode="External"/><Relationship Id="rId76" Type="http://schemas.openxmlformats.org/officeDocument/2006/relationships/hyperlink" Target="https://infourok.ru/" TargetMode="External"/><Relationship Id="rId84" Type="http://schemas.openxmlformats.org/officeDocument/2006/relationships/hyperlink" Target="https://infourok.ru/" TargetMode="External"/><Relationship Id="rId89" Type="http://schemas.openxmlformats.org/officeDocument/2006/relationships/image" Target="media/image1.jpeg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infourok.ru/" TargetMode="External"/><Relationship Id="rId32" Type="http://schemas.openxmlformats.org/officeDocument/2006/relationships/hyperlink" Target="https://infourok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infourok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infourok.ru/" TargetMode="External"/><Relationship Id="rId66" Type="http://schemas.openxmlformats.org/officeDocument/2006/relationships/hyperlink" Target="https://infourok.ru/" TargetMode="External"/><Relationship Id="rId74" Type="http://schemas.openxmlformats.org/officeDocument/2006/relationships/hyperlink" Target="https://infourok.ru/" TargetMode="External"/><Relationship Id="rId79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infourok.ru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infourok.ru/" TargetMode="External"/><Relationship Id="rId56" Type="http://schemas.openxmlformats.org/officeDocument/2006/relationships/hyperlink" Target="https://infourok.ru/" TargetMode="External"/><Relationship Id="rId64" Type="http://schemas.openxmlformats.org/officeDocument/2006/relationships/hyperlink" Target="https://infourok.ru/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8" Type="http://schemas.openxmlformats.org/officeDocument/2006/relationships/hyperlink" Target="https://infourok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infourok.ru/" TargetMode="External"/><Relationship Id="rId80" Type="http://schemas.openxmlformats.org/officeDocument/2006/relationships/hyperlink" Target="https://infourok.ru/" TargetMode="External"/><Relationship Id="rId85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infourok.ru/" TargetMode="External"/><Relationship Id="rId46" Type="http://schemas.openxmlformats.org/officeDocument/2006/relationships/hyperlink" Target="https://infourok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infourok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infourok.ru/" TargetMode="External"/><Relationship Id="rId62" Type="http://schemas.openxmlformats.org/officeDocument/2006/relationships/hyperlink" Target="https://infourok.ru/" TargetMode="External"/><Relationship Id="rId70" Type="http://schemas.openxmlformats.org/officeDocument/2006/relationships/hyperlink" Target="https://infourok.ru/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infourok.ru/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hyperlink" Target="https://infourok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infourok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infourok.ru/" TargetMode="External"/><Relationship Id="rId52" Type="http://schemas.openxmlformats.org/officeDocument/2006/relationships/hyperlink" Target="https://infourok.ru/" TargetMode="External"/><Relationship Id="rId60" Type="http://schemas.openxmlformats.org/officeDocument/2006/relationships/hyperlink" Target="https://infourok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infourok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info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8D7CF8-AE7C-4EBA-97EB-580A73E1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3985</Words>
  <Characters>22715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26647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School Radde</cp:lastModifiedBy>
  <cp:revision>17</cp:revision>
  <dcterms:created xsi:type="dcterms:W3CDTF">2013-12-23T23:15:00Z</dcterms:created>
  <dcterms:modified xsi:type="dcterms:W3CDTF">2022-11-14T23:32:00Z</dcterms:modified>
  <cp:category/>
</cp:coreProperties>
</file>