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0" w:right="0" w:firstLine="0"/>
        <w:jc w:val="left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30595" cy="942203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052296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6030594" cy="9422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4.8pt;height:741.9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Пояснительная записка</w:t>
      </w:r>
      <w:r/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contextualSpacing/>
        <w:ind w:firstLine="567"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  <w:t xml:space="preserve">Лето - наилучшая пора для общения с природой, постоянная смена впеча</w:t>
      </w:r>
      <w:r>
        <w:rPr>
          <w:rFonts w:ascii="Times New Roman" w:hAnsi="Times New Roman" w:eastAsia="Corbel" w:cs="Times New Roman"/>
          <w:sz w:val="28"/>
          <w:szCs w:val="28"/>
        </w:rPr>
        <w:t xml:space="preserve">тлений, встреча с неизвестными </w:t>
      </w:r>
      <w:r>
        <w:rPr>
          <w:rFonts w:ascii="Times New Roman" w:hAnsi="Times New Roman" w:eastAsia="Corbel" w:cs="Times New Roman"/>
          <w:sz w:val="28"/>
          <w:szCs w:val="28"/>
        </w:rPr>
        <w:t xml:space="preserve">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  <w:t xml:space="preserve">В последние годы очевидно возрастание внимания к организации летних оздоровительных лагерей. Они выполняют очень важную миссию </w:t>
      </w:r>
      <w:r>
        <w:rPr>
          <w:rFonts w:ascii="Times New Roman" w:hAnsi="Times New Roman" w:eastAsia="Corbel" w:cs="Times New Roman"/>
          <w:sz w:val="28"/>
          <w:szCs w:val="28"/>
        </w:rPr>
        <w:t xml:space="preserve">оздоровления и воспитания детей</w:t>
      </w:r>
      <w:r>
        <w:rPr>
          <w:rFonts w:ascii="Times New Roman" w:hAnsi="Times New Roman" w:eastAsia="Corbel" w:cs="Times New Roman"/>
          <w:sz w:val="28"/>
          <w:szCs w:val="28"/>
        </w:rPr>
        <w:t xml:space="preserve">. Кроме того, лагеря способствуют формированию у ребят не подавляющего личность коллективизма, коммуникативных навыков. 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  <w:t xml:space="preserve">Летний отдых сегодня – это не только социальная защита, это еще и полигон для творческого развития, обогащения духовного мира и интеллекта ребенка. </w:t>
      </w:r>
      <w:r/>
    </w:p>
    <w:p>
      <w:pPr>
        <w:ind w:firstLine="360"/>
        <w:jc w:val="both"/>
        <w:spacing w:after="0" w:line="360" w:lineRule="auto"/>
        <w:tabs>
          <w:tab w:val="right" w:pos="6405" w:leader="underscore"/>
        </w:tabs>
        <w:rPr>
          <w:rFonts w:ascii="Times New Roman" w:hAnsi="Times New Roman" w:eastAsia="Corbel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eastAsia="Corbel" w:cs="Times New Roman"/>
          <w:color w:val="000000"/>
          <w:sz w:val="28"/>
          <w:szCs w:val="28"/>
        </w:rPr>
        <w:t xml:space="preserve">Во время летних каникул происходит разрядка накопившей</w:t>
      </w:r>
      <w:r>
        <w:rPr>
          <w:rFonts w:ascii="Times New Roman" w:hAnsi="Times New Roman" w:eastAsia="Corbel" w:cs="Times New Roman"/>
          <w:color w:val="000000"/>
          <w:sz w:val="28"/>
          <w:szCs w:val="28"/>
        </w:rPr>
        <w:t xml:space="preserve">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</w:t>
      </w:r>
      <w:r>
        <w:rPr>
          <w:rFonts w:ascii="Times New Roman" w:hAnsi="Times New Roman" w:eastAsia="Corbel" w:cs="Times New Roman"/>
          <w:i/>
          <w:iCs/>
          <w:color w:val="000000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  <w:t xml:space="preserve">Ежегодно для обучающихся проводится оздоровительная сме</w:t>
      </w:r>
      <w:r>
        <w:rPr>
          <w:rFonts w:ascii="Times New Roman" w:hAnsi="Times New Roman" w:eastAsia="Corbel" w:cs="Times New Roman"/>
          <w:sz w:val="28"/>
          <w:szCs w:val="28"/>
        </w:rPr>
        <w:t xml:space="preserve">на в лагере дневного пребывания</w:t>
      </w:r>
      <w:r>
        <w:rPr>
          <w:rFonts w:ascii="Times New Roman" w:hAnsi="Times New Roman" w:eastAsia="Corbel" w:cs="Times New Roman"/>
          <w:sz w:val="28"/>
          <w:szCs w:val="28"/>
        </w:rPr>
        <w:t xml:space="preserve"> </w:t>
      </w:r>
      <w:r>
        <w:rPr>
          <w:rFonts w:ascii="Times New Roman" w:hAnsi="Times New Roman" w:eastAsia="Corbel" w:cs="Times New Roman"/>
          <w:sz w:val="28"/>
          <w:szCs w:val="28"/>
        </w:rPr>
        <w:t xml:space="preserve">н</w:t>
      </w:r>
      <w:r>
        <w:rPr>
          <w:rFonts w:ascii="Times New Roman" w:hAnsi="Times New Roman" w:eastAsia="Corbel" w:cs="Times New Roman"/>
          <w:sz w:val="28"/>
          <w:szCs w:val="28"/>
        </w:rPr>
        <w:t xml:space="preserve">а базе МК</w:t>
      </w:r>
      <w:r>
        <w:rPr>
          <w:rFonts w:ascii="Times New Roman" w:hAnsi="Times New Roman" w:eastAsia="Corbel" w:cs="Times New Roman"/>
          <w:sz w:val="28"/>
          <w:szCs w:val="28"/>
        </w:rPr>
        <w:t xml:space="preserve">ОУ </w:t>
      </w:r>
      <w:r>
        <w:rPr>
          <w:rFonts w:ascii="Times New Roman" w:hAnsi="Times New Roman" w:eastAsia="Corbel" w:cs="Times New Roman"/>
          <w:sz w:val="28"/>
          <w:szCs w:val="28"/>
        </w:rPr>
        <w:t xml:space="preserve">ООШ «Основная общеобразовательная школа имени Густава Ивановича Радде</w:t>
      </w:r>
      <w:r>
        <w:rPr>
          <w:rFonts w:ascii="Times New Roman" w:hAnsi="Times New Roman" w:eastAsia="Corbel" w:cs="Times New Roman"/>
          <w:sz w:val="28"/>
          <w:szCs w:val="28"/>
        </w:rPr>
        <w:t xml:space="preserve">»</w:t>
      </w:r>
      <w:r>
        <w:rPr>
          <w:rFonts w:ascii="Times New Roman" w:hAnsi="Times New Roman" w:eastAsia="Corbel" w:cs="Times New Roman"/>
          <w:sz w:val="28"/>
          <w:szCs w:val="28"/>
        </w:rPr>
        <w:t xml:space="preserve">. Обязательным является вовлечение в лагерь ребят из многодетных и малообеспеченных семей</w:t>
      </w:r>
      <w:r>
        <w:rPr>
          <w:rFonts w:ascii="Times New Roman" w:hAnsi="Times New Roman" w:eastAsia="Corbel" w:cs="Times New Roman"/>
          <w:sz w:val="28"/>
          <w:szCs w:val="28"/>
        </w:rPr>
        <w:t xml:space="preserve">, для ребят, чьи родители являются участниками СВО</w:t>
      </w:r>
      <w:r>
        <w:rPr>
          <w:rFonts w:ascii="Times New Roman" w:hAnsi="Times New Roman" w:eastAsia="Corbel" w:cs="Times New Roman"/>
          <w:sz w:val="28"/>
          <w:szCs w:val="28"/>
        </w:rPr>
        <w:t xml:space="preserve">. Для того чтобы отдых сделать полноценным была разработана программа</w:t>
      </w:r>
      <w:r>
        <w:rPr>
          <w:rFonts w:ascii="Times New Roman" w:hAnsi="Times New Roman" w:eastAsia="Corbel" w:cs="Times New Roman"/>
          <w:sz w:val="28"/>
          <w:szCs w:val="28"/>
        </w:rPr>
        <w:t xml:space="preserve"> «Дружная семьЯ»</w:t>
      </w:r>
      <w:r>
        <w:rPr>
          <w:rFonts w:ascii="Times New Roman" w:hAnsi="Times New Roman" w:eastAsia="Corbel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  <w:t xml:space="preserve">Данная программа предусматривает организацию летнего отдыха и оздоровления детей в условиях лагеря дневного пребывания. Принимая во внимание эмоционально – психические перегрузки ребенка в школе и семье, </w:t>
      </w:r>
      <w:r/>
    </w:p>
    <w:p>
      <w:pPr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  <w:t xml:space="preserve">перед воспитателями стоит цель организации эффективной оздоровительной работы с детьми.</w:t>
      </w:r>
      <w:r/>
    </w:p>
    <w:p>
      <w:pPr>
        <w:contextualSpacing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orbel" w:cs="Times New Roman"/>
          <w:sz w:val="28"/>
          <w:szCs w:val="28"/>
        </w:rPr>
        <w:t xml:space="preserve">Направления программы основываются на формировании мотивации к здоровому образу жизни, продолжении знакомства с окружающим ми</w:t>
      </w:r>
      <w:r>
        <w:rPr>
          <w:rFonts w:ascii="Times New Roman" w:hAnsi="Times New Roman" w:eastAsia="Corbel" w:cs="Times New Roman"/>
          <w:sz w:val="28"/>
          <w:szCs w:val="28"/>
        </w:rPr>
        <w:t xml:space="preserve">ром,</w:t>
      </w:r>
      <w:r>
        <w:rPr>
          <w:rFonts w:ascii="Times New Roman" w:hAnsi="Times New Roman" w:eastAsia="Corbel" w:cs="Times New Roman"/>
          <w:sz w:val="28"/>
          <w:szCs w:val="28"/>
        </w:rPr>
        <w:t xml:space="preserve"> оздоровлении и закаливании детей</w:t>
      </w:r>
      <w:r>
        <w:rPr>
          <w:rFonts w:ascii="Times New Roman" w:hAnsi="Times New Roman" w:eastAsia="Corbel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воспитания уважения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авам и свободам человека, любви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 семье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2024 год Указом Президента России Владимира Путина объявлен Годом семьи, в целях популяризации госполитики в сфере защиты семьи и сохранения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традиционных семейных ценностей. 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м с его особым стилем и тоном. Это жизнь в новом коллективе, новая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бщения детей. Значимость летнего периода для оздоровления и воспитания детей, удовлетворения детских интересов и расширения кругозора невозможно переоценить. В основу организации закладываются здоровьесберегающие технологии, реализующиеся в игровой форме. 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ться для работы с детьми из различных социальных групп, разного возраста, уровня развития и состояния здоровья. Программа включает в себя разноплановую деятельность, объединяет различные направления оздоровления, образования, воспитания в условиях лагеря. 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Основная идея программы - представление возможностей для раскрытия творческих способностей ребенка, со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Детские оздоровительные лагеря являются частью социальной среды, в котор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пространством для оздоровления, развития художественного, технического, социального творчества. Чрезвычайно ответственное значение приобретает целенаправленная работа по формированию экологической культуры - чем больше людей будут рассматривать природу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как объект своей заботы, тем эффективнее окажутся усилия общества по ее охране. Одна из содержательных линий программы включает вопросы, связанные со здоровьем и безопасной жизнедеятельностью детей, и нацелена на формирование соответствующих умений и навык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ов. Наряду с овладением правилами гигиены, необходимо обучать умению ориентироваться в ситуациях, которые могут представлять опасность на улице, на дороге, при контактах с незнакомыми людьми. Центром воспитательной работы лагеря является ребенок и его стре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мление к реализации.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 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Ежегодно для учащихся проводится оздоровительная смена в летнем оздоровительном лагере дне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вного пребывания на базе МКОУ «Основная общеобразовательная школа им.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Радде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нем отдыхают учащиеся младших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средних классов, в возрасте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лет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Обязательным является вовлечение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лагерь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ребят из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многодетных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малообеспеченных семей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ребят, чьи родители являются участниками СВО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 реализацией программы летнего оздоровительного лагеря с дневным пребыванием работает педагогический коллектив из числа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учителей школы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СДК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Центром воспитательной работы лагеря является ребенок и его стремление к реализации.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Пребывание здесь для каждого ребенка –  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  <w:r/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Детям предоставлена свобода в определении содержания их отдыха.  Участие в дополнении основных направлений плана, конкретизация планирования каждого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дня дает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возможность детям самореализации.</w: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Паспорт программы</w:t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98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307"/>
        <w:gridCol w:w="6582"/>
      </w:tblGrid>
      <w:tr>
        <w:trPr>
          <w:trHeight w:val="4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7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Основания для разработки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2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Закон РФ «Об образовании»;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Конвенция о правах ребенка;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Федеральным законом «Об основных гарантиях прав ребенка в Российской Федерации» от 24.07.98 г. № 124-Ф3;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  Трудовым кодексом Российской Федерации от 30.12.2001 г. № 197-Ф3;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 Федеральным законом «О внесении изменений и дополнений в закон РФ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П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риказ Министерства образования и науки РФ от 13 июля 2017 г. № 656 “Об утверждении примерных положений об организациях отдыха детей и их оздоровления”</w:t>
            </w:r>
            <w:r/>
          </w:p>
          <w:p>
            <w:pPr>
              <w:jc w:val="both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Муниципального казенного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общеобразовательног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учреждения «Основная общеобразовательная школа имени Густава Ивановича Радде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об организации летней оздоровитель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ной работ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ы со школьниками в 2024 году №139 от 14.05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.2024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7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Заказчик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Муниципальное казенное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общеобразо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вательное учреждение «Основная общеобразовательная школа имени Густава Ивановича Радде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</w:tc>
      </w:tr>
      <w:tr>
        <w:trPr>
          <w:trHeight w:val="4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7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Цель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2" w:type="dxa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Организация отдыха и оздоровления детей </w:t>
            </w:r>
            <w:r>
              <w:rPr>
                <w:rFonts w:ascii="Times New Roman" w:hAnsi="Times New Roman" w:eastAsia="Arial Unicode MS" w:cs="Times New Roman"/>
                <w:sz w:val="24"/>
                <w:szCs w:val="24"/>
              </w:rPr>
              <w:t xml:space="preserve">в летний период, создание оптимальных условий для личностного роста, развития научного мышления, творческих способностей через включение их в разнообразную, общественно значимую и личностно привлекательную игровую деятельность в разновозрастном коллективе.</w:t>
            </w:r>
            <w:r/>
          </w:p>
        </w:tc>
      </w:tr>
      <w:tr>
        <w:trPr>
          <w:trHeight w:val="4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7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Основные  задачи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2" w:type="dxa"/>
            <w:textDirection w:val="lrTb"/>
            <w:noWrap w:val="false"/>
          </w:tcPr>
          <w:p>
            <w:pPr>
              <w:contextualSpacing/>
              <w:ind w:right="34"/>
              <w:spacing w:after="0" w:line="276" w:lineRule="auto"/>
              <w:widowControl w:val="off"/>
              <w:tabs>
                <w:tab w:val="num" w:pos="1755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Организовать культурный досуг детей.</w:t>
            </w:r>
            <w:r/>
          </w:p>
          <w:p>
            <w:pPr>
              <w:contextualSpacing/>
              <w:ind w:right="34"/>
              <w:spacing w:after="0" w:line="276" w:lineRule="auto"/>
              <w:widowControl w:val="off"/>
              <w:tabs>
                <w:tab w:val="num" w:pos="1755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 Увеличить количество учащихся, охваченных организованными формами отдыха и занятости.</w:t>
            </w:r>
            <w:r/>
          </w:p>
          <w:p>
            <w:pPr>
              <w:jc w:val="both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Создание благоприятных условий для укрепления здоровья детей, для развития культуры поведения, для экологической культуры.</w:t>
            </w:r>
            <w:r/>
          </w:p>
          <w:p>
            <w:pPr>
              <w:jc w:val="both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-Создание условий для самоопределения каждого ребёнка через выявление его интересов и способностей.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Профилактика детской и подростковой безнадзорности, правонарушений в летний период.</w:t>
            </w:r>
            <w:r/>
          </w:p>
          <w:p>
            <w:pPr>
              <w:jc w:val="both"/>
              <w:spacing w:after="0" w:line="276" w:lineRule="auto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-Расширение сферы познавательных интересов о себе и окружающем мире.</w:t>
            </w:r>
            <w:r/>
          </w:p>
          <w:p>
            <w:pPr>
              <w:jc w:val="both"/>
              <w:spacing w:after="0" w:line="276" w:lineRule="auto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-Обучение нормам социальной жизни, культуре взаимоотношений.</w:t>
            </w:r>
            <w:r/>
          </w:p>
          <w:p>
            <w:pPr>
              <w:jc w:val="both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-Развивать устойчивое стремление к личностному росту и самосовершенствованию, через организацию научной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исследовательской деятельности.</w:t>
            </w:r>
            <w:r/>
          </w:p>
          <w:p>
            <w:pPr>
              <w:jc w:val="both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-Развитие творческих, организаторских, интеллектуальных способностей детей.</w:t>
            </w:r>
            <w:r/>
          </w:p>
        </w:tc>
      </w:tr>
      <w:tr>
        <w:trPr>
          <w:trHeight w:val="4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7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Принципы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2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Принцип включенности в социально-значимые отношения, который предусматривает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-наличие возможности переключения с одного вида деятельности на другой в рамках смены;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-взаимоуважение всех участников работы лагеря.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Принцип самореализации, означающий: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-добровольность включения школьников в ту или иную деятельность;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-создание ситуации успеха, поощрение достигнутого.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Принцип взаимосвязи педагогического управления и детского самоуправления, который предполагает: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-создание ситуаций, требующих принятия коллективного решения;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-формирование чувства ответственности за принятое решение, за свои поступки и действия.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•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Принцип динамичности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(постоянной смены видов деятельности)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7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Методы реализации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2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contextualSpacing/>
              <w:ind w:left="136" w:right="34"/>
              <w:spacing w:after="0" w:line="276" w:lineRule="auto"/>
              <w:widowControl w:val="off"/>
              <w:tabs>
                <w:tab w:val="left" w:pos="46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/>
              </w:rPr>
              <w:t xml:space="preserve">етоды словесной коммуникации (беседы, рассказы, лекции, дискуссии, доклады, конференции); </w:t>
            </w:r>
            <w:r/>
          </w:p>
          <w:p>
            <w:pPr>
              <w:numPr>
                <w:ilvl w:val="0"/>
                <w:numId w:val="11"/>
              </w:numPr>
              <w:contextualSpacing/>
              <w:ind w:left="136" w:right="34"/>
              <w:spacing w:after="0" w:line="276" w:lineRule="auto"/>
              <w:widowControl w:val="off"/>
              <w:tabs>
                <w:tab w:val="left" w:pos="46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/>
              </w:rPr>
              <w:t xml:space="preserve">Методы организации практической деятельности (исследования, проведение опытов, эксперименты, выполнение творческих заданий); </w:t>
            </w:r>
            <w:r/>
          </w:p>
          <w:p>
            <w:pPr>
              <w:numPr>
                <w:ilvl w:val="0"/>
                <w:numId w:val="11"/>
              </w:numPr>
              <w:contextualSpacing/>
              <w:ind w:left="136" w:right="34"/>
              <w:spacing w:after="0" w:line="276" w:lineRule="auto"/>
              <w:widowControl w:val="off"/>
              <w:tabs>
                <w:tab w:val="left" w:pos="46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/>
              </w:rPr>
              <w:t xml:space="preserve">Методы наглядной передачи и зрительного восприятия информации (демонстрация опытов, просмотр фильмов, презентаций); </w:t>
            </w:r>
            <w:r/>
          </w:p>
          <w:p>
            <w:pPr>
              <w:numPr>
                <w:ilvl w:val="0"/>
                <w:numId w:val="11"/>
              </w:numPr>
              <w:contextualSpacing/>
              <w:ind w:left="136" w:right="34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be-BY"/>
              </w:rPr>
              <w:t xml:space="preserve">Разработка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/>
              </w:rPr>
              <w:t xml:space="preserve"> апробация научных и творческих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be-BY"/>
              </w:rPr>
              <w:t xml:space="preserve"> мероприятий, направленных на организацию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/>
              </w:rPr>
              <w:t xml:space="preserve">содержательного досуга в рамках летнего отдыха; </w:t>
            </w:r>
            <w:r/>
          </w:p>
          <w:p>
            <w:pPr>
              <w:numPr>
                <w:ilvl w:val="0"/>
                <w:numId w:val="11"/>
              </w:numPr>
              <w:contextualSpacing/>
              <w:ind w:left="136" w:right="34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/>
              </w:rPr>
              <w:t xml:space="preserve">Проведение мониторинга эффективности проектной деятельности;</w:t>
            </w:r>
            <w:r/>
          </w:p>
          <w:p>
            <w:pPr>
              <w:numPr>
                <w:ilvl w:val="0"/>
                <w:numId w:val="11"/>
              </w:numPr>
              <w:contextualSpacing/>
              <w:ind w:left="136" w:right="34"/>
              <w:spacing w:after="0" w:line="276" w:lineRule="auto"/>
              <w:widowControl w:val="off"/>
              <w:tabs>
                <w:tab w:val="num" w:pos="41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be-BY"/>
              </w:rPr>
              <w:t xml:space="preserve">Подведение итогов проектной деятельности</w:t>
            </w:r>
            <w:r/>
          </w:p>
        </w:tc>
      </w:tr>
      <w:tr>
        <w:trPr>
          <w:trHeight w:val="4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7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Условия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2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Лагерь организуется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базе МКОУ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«ООШ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им.Г.И.Радде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Выполнение программы смены обеспечиваются материально-техническими средствами (спортивная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игровая площадки,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спортивный инвентарь, технические средства).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Кадровые условия: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начальник лагеря;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воспитатели, вожатые;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-обслуживающий персонал.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Охрана жизни и здоровья детей в лагере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начальник и сотрудники пришкольного лагеря несут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ответственность за полную безопасность жизни и здоровья детей в лагере;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воспитатели отрядов проводят инструктаж по т/б с детьми перед выполнением различных форм деятельности.</w:t>
            </w:r>
            <w:r/>
          </w:p>
        </w:tc>
      </w:tr>
      <w:tr>
        <w:trPr>
          <w:trHeight w:val="4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7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Перечень основных мероприятий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2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-Создание оптимальных условий для организации отдыха и оздоровления учащихся школы.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Обновление содержания и форм работы по организации летнего лагеря с дневным пребыванием при школе.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Совершенствование уровня кадрового обеспечения и деятельности летнего лагеря при школе.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Научно-методическое обеспечение.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Оздоровление детей и профилактика заболеваний.</w:t>
            </w:r>
            <w:r/>
          </w:p>
        </w:tc>
      </w:tr>
      <w:tr>
        <w:trPr>
          <w:trHeight w:val="4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7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Ожидаемые результаты реализации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2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contextualSpacing/>
              <w:ind w:left="136" w:right="34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полноценного отдыха детей.</w:t>
            </w:r>
            <w:r/>
          </w:p>
          <w:p>
            <w:pPr>
              <w:numPr>
                <w:ilvl w:val="0"/>
                <w:numId w:val="12"/>
              </w:numPr>
              <w:contextualSpacing/>
              <w:ind w:left="136" w:right="34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Создание системы летнего отдыха и занятости детей в период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01 по 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июня 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</w:t>
            </w:r>
            <w:r/>
          </w:p>
          <w:p>
            <w:pPr>
              <w:numPr>
                <w:ilvl w:val="0"/>
                <w:numId w:val="12"/>
              </w:numPr>
              <w:contextualSpacing/>
              <w:ind w:left="136" w:right="34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Расширение кругозора детей, привитие интереса к исследовательской и научной деятельности.</w:t>
            </w:r>
            <w:r/>
          </w:p>
          <w:p>
            <w:pPr>
              <w:numPr>
                <w:ilvl w:val="0"/>
                <w:numId w:val="12"/>
              </w:numPr>
              <w:contextualSpacing/>
              <w:ind w:left="136" w:right="34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Сохранение и укрепление физического и психологического здоровья детей.</w:t>
            </w:r>
            <w:r/>
          </w:p>
          <w:p>
            <w:pPr>
              <w:numPr>
                <w:ilvl w:val="0"/>
                <w:numId w:val="12"/>
              </w:numPr>
              <w:contextualSpacing/>
              <w:ind w:left="136" w:right="34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Организация системы временного самоуправления разновозрастного коллектива воспитанников.</w:t>
            </w:r>
            <w:r/>
          </w:p>
          <w:p>
            <w:pPr>
              <w:numPr>
                <w:ilvl w:val="0"/>
                <w:numId w:val="12"/>
              </w:numPr>
              <w:contextualSpacing/>
              <w:ind w:left="136" w:right="34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Знакомство с профессиями.</w:t>
            </w:r>
            <w:r/>
          </w:p>
          <w:p>
            <w:pPr>
              <w:numPr>
                <w:ilvl w:val="0"/>
                <w:numId w:val="12"/>
              </w:numPr>
              <w:contextualSpacing/>
              <w:ind w:left="136" w:right="34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Лич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ностный рост участников Программы</w:t>
            </w:r>
            <w:r/>
          </w:p>
          <w:p>
            <w:pPr>
              <w:numPr>
                <w:ilvl w:val="0"/>
                <w:numId w:val="12"/>
              </w:numPr>
              <w:contextualSpacing/>
              <w:ind w:left="136" w:right="34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оздоровления детей, их эстетического,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патриотического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нравственного развития.</w:t>
            </w:r>
            <w:r/>
          </w:p>
          <w:p>
            <w:pPr>
              <w:numPr>
                <w:ilvl w:val="0"/>
                <w:numId w:val="12"/>
              </w:numPr>
              <w:contextualSpacing/>
              <w:ind w:left="136" w:right="34"/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Укрепление дружбы и сотрудничества между детьми разных возрастов и национальностей.</w:t>
            </w:r>
            <w:r/>
          </w:p>
          <w:p>
            <w:pPr>
              <w:numPr>
                <w:ilvl w:val="0"/>
                <w:numId w:val="12"/>
              </w:numPr>
              <w:contextualSpacing/>
              <w:ind w:left="136" w:right="34"/>
              <w:spacing w:after="0" w:line="276" w:lineRule="auto"/>
              <w:widowControl w:val="off"/>
              <w:tabs>
                <w:tab w:val="num" w:pos="41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Продуманная система организации, планирование лагерной смены, позволяет каждому ребенку получить новые знания, приобрести различные навыки и жизненный опыт.</w:t>
            </w:r>
            <w:r/>
          </w:p>
        </w:tc>
      </w:tr>
      <w:tr>
        <w:trPr>
          <w:trHeight w:val="4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7" w:type="dxa"/>
            <w:textDirection w:val="lrTb"/>
            <w:noWrap w:val="false"/>
          </w:tcPr>
          <w:p>
            <w:pPr>
              <w:ind w:left="99"/>
              <w:spacing w:after="0" w:line="276" w:lineRule="auto"/>
              <w:widowControl w:val="off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  <w:t xml:space="preserve">Краткая идея программы 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  <w:t xml:space="preserve">Герой проекта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  <w:t xml:space="preserve">Андрогин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b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36115" cy="1600200"/>
                      <wp:effectExtent l="0" t="0" r="0" b="0"/>
                      <wp:docPr id="2" name="Рисунок 2" descr="«Вторая половинка», «родственная душа» — в современном мире эти понятия используются на каждом шагу.-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«Вторая половинка», «родственная душа» — в современном мире эти понятия используются на каждом шагу.-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15067" t="7352" r="60666" b="6858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43054" cy="1605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52.4pt;height:126.0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2" w:type="dxa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год объявлен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Годом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Семьи.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Семья – самое главное в жизни для каждого из нас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      </w:r>
            <w:r/>
          </w:p>
          <w:p>
            <w:pPr>
              <w:jc w:val="both"/>
              <w:spacing w:after="0" w:line="276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Игровая модель</w:t>
            </w:r>
            <w:r/>
          </w:p>
          <w:p>
            <w:pPr>
              <w:jc w:val="both"/>
              <w:spacing w:after="0" w:line="276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Легенда о двух половинках</w:t>
            </w:r>
            <w:r/>
          </w:p>
          <w:p>
            <w:pPr>
              <w:jc w:val="both"/>
              <w:spacing w:after="0" w:line="276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«Это было давным-давно.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В стародавние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времена землю населяли странные существа, добрые и могучие.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after="0" w:line="276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азывались они андрогины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. И не было им равных по силе и уму. Трудно себе представить, но у них были две головы, четыре руки и четыре ноги. А самое главное – все они были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счастливы. Позавидовал их счастью Злой дух. Стал думать, как украсть у них счастье. И придумал. Разделил он эти замечательные существа на две половинки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. Одну половинку назвал мужчиной, а другую – женщиной. А чтобы не соединились они вновь, перемешал половинки и разбросал по всей земле, как семена. И стали называться эти семена человечеством. С тех пор несчастные половинки бродят по свету, маются, ищут др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уг друга. Ни покоя, ни счастья в их душах не стало. Но если двум половинкам все-таки удается найти друг друга, рушатся заклятия Злого духа, соединяются они в одну семью, как в стародавние времена, и обретают вновь и счастье, и силу. Имя той силы – любовь!»</w:t>
            </w:r>
            <w:r/>
          </w:p>
          <w:p>
            <w:pPr>
              <w:jc w:val="both"/>
              <w:spacing w:after="0" w:line="276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Счастье найти свою половинку.</w:t>
            </w:r>
            <w:r/>
          </w:p>
          <w:p>
            <w:pPr>
              <w:jc w:val="both"/>
              <w:spacing w:after="0" w:line="276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Пока мы маленькие м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ы части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чки своих родителей. Но когда мы вырастем, н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 xml:space="preserve">ам тоже захочется иметь детишек. А для этого каждый должен найти свою половинку. И здесь главное - не ошибиться. Иначе никакого счастья от этой встречи не будет. </w:t>
            </w:r>
            <w:r/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 отряде « Дружная СемьЯ» будет Вожатый Андрогин.</w:t>
            </w:r>
            <w:r/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ходе осуществления проекта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ебята узнают много нового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главным героем,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будут участвовать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творческих фестивалях и конкурсах. Пут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ешествуя вместе с Андрогином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они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будут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открывают что-то новое каждый день. За успешное участие в лагерной жизни дети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будут получать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сердечек, которые разрезаны на части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(символы хорошо выполненного дела).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 конце смены подводятся итоги, самые активные участники награждаются «Грамотами лета», «Грамотами дружбы».</w:t>
            </w:r>
            <w:r/>
          </w:p>
        </w:tc>
      </w:tr>
      <w:tr>
        <w:trPr>
          <w:trHeight w:val="49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7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Система организации контроля над исполнением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2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Контроль над исполнением программы осуществляется нач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альником лагеря и  директором МК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«ООШ им.Г.И.Радде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».</w:t>
            </w:r>
            <w:r/>
          </w:p>
        </w:tc>
      </w:tr>
    </w:tbl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Организационный этап смены</w:t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Основной деятельностью этого этапа является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numPr>
          <w:ilvl w:val="0"/>
          <w:numId w:val="2"/>
        </w:num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встреча детей, проведение диагностики по выявлению лидерских, организаторских и творческих способностей;</w:t>
      </w:r>
      <w:r/>
    </w:p>
    <w:p>
      <w:pPr>
        <w:numPr>
          <w:ilvl w:val="0"/>
          <w:numId w:val="2"/>
        </w:num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запуск программы «Дружная семьЯ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»;</w:t>
      </w:r>
      <w:r/>
    </w:p>
    <w:p>
      <w:pPr>
        <w:numPr>
          <w:ilvl w:val="0"/>
          <w:numId w:val="2"/>
        </w:num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органов самоуправления; </w:t>
      </w:r>
      <w:r/>
    </w:p>
    <w:p>
      <w:pPr>
        <w:numPr>
          <w:ilvl w:val="0"/>
          <w:numId w:val="2"/>
        </w:num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знакомство с правилами жизнедеятельности лагеря.</w:t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  Основной этап смены</w:t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Основной деятельностью этого этапа является:</w:t>
      </w:r>
      <w:r/>
    </w:p>
    <w:p>
      <w:pPr>
        <w:numPr>
          <w:ilvl w:val="0"/>
          <w:numId w:val="3"/>
        </w:num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реализация основной идеи смены;</w:t>
      </w:r>
      <w:r/>
    </w:p>
    <w:p>
      <w:pPr>
        <w:numPr>
          <w:ilvl w:val="0"/>
          <w:numId w:val="3"/>
        </w:num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вовлечение детей и подростков в различные виды коллективно - творческих дел.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Заключительный этап смены</w:t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Основной идеей этого этапа является:</w:t>
      </w:r>
      <w:r/>
    </w:p>
    <w:p>
      <w:pPr>
        <w:numPr>
          <w:ilvl w:val="0"/>
          <w:numId w:val="4"/>
        </w:num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подведение итогов смены;</w:t>
      </w:r>
      <w:r/>
    </w:p>
    <w:p>
      <w:pPr>
        <w:numPr>
          <w:ilvl w:val="0"/>
          <w:numId w:val="4"/>
        </w:num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выработка перспектив деятельности организации;</w:t>
      </w:r>
      <w:r/>
    </w:p>
    <w:p>
      <w:pPr>
        <w:numPr>
          <w:ilvl w:val="0"/>
          <w:numId w:val="4"/>
        </w:num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предложений детьми, родителями, педагогами, внесенными по деятельности летнего оздоровительного лагеря в будущем;</w:t>
      </w:r>
      <w:r/>
    </w:p>
    <w:p>
      <w:pPr>
        <w:numPr>
          <w:ilvl w:val="0"/>
          <w:numId w:val="4"/>
        </w:num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сдача документации в Управление Образования.</w: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Воспитательная система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Организационная модель воспитательной системы в школе во время каникул – это система свободных, не организуемых жёстко пространств,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центре которой находится ребёнок. Она ориентирует каждого педагога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</w:t>
      </w:r>
      <w:r/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  <w:lang w:eastAsia="ru-RU"/>
        </w:rPr>
      </w:r>
      <w:r>
        <w:rPr>
          <w:rFonts w:ascii="Times New Roman" w:hAnsi="Times New Roman" w:eastAsia="Corbel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38875" cy="361950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38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687"/>
                              <w:jc w:val="center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2"/>
                                <w:spacing w:val="144"/>
                                <w:sz w:val="28"/>
                                <w:szCs w:val="28"/>
                              </w:rPr>
                              <w:t xml:space="preserve">СОДЕРЖАНИЕ ПРОГРАММЫ:</w:t>
                            </w:r>
                            <w:r/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2" o:spid="_x0000_s2" o:spt="202" type="#_x0000_t202" style="width:491.2pt;height:28.5pt;mso-wrap-distance-left:0.0pt;mso-wrap-distance-top:0.0pt;mso-wrap-distance-right:0.0pt;mso-wrap-distance-bottom:0.0pt;visibility:visible;" filled="f" stroked="f">
                <v:textbox inset="0,0,0,0">
                  <w:txbxContent>
                    <w:p>
                      <w:pPr>
                        <w:pStyle w:val="687"/>
                        <w:jc w:val="center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color w:val="000082"/>
                          <w:spacing w:val="144"/>
                          <w:sz w:val="28"/>
                          <w:szCs w:val="28"/>
                        </w:rPr>
                        <w:t xml:space="preserve">СОДЕРЖАНИЕ ПРОГРАММЫ: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142" w:right="936"/>
        <w:jc w:val="center"/>
        <w:spacing w:after="0" w:line="240" w:lineRule="auto"/>
        <w:rPr>
          <w:rFonts w:ascii="Times New Roman" w:hAnsi="Times New Roman" w:eastAsia="Corbel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Corbel" w:cs="Times New Roman"/>
          <w:b/>
          <w:bCs/>
          <w:i/>
          <w:iCs/>
          <w:sz w:val="28"/>
          <w:szCs w:val="28"/>
        </w:rPr>
      </w:r>
      <w:r/>
    </w:p>
    <w:p>
      <w:pPr>
        <w:ind w:left="142" w:right="936"/>
        <w:jc w:val="center"/>
        <w:spacing w:after="0" w:line="240" w:lineRule="auto"/>
        <w:rPr>
          <w:rFonts w:ascii="Times New Roman" w:hAnsi="Times New Roman" w:eastAsia="Corbel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Corbel" w:cs="Times New Roman"/>
          <w:b/>
          <w:bCs/>
          <w:i/>
          <w:iCs/>
          <w:sz w:val="28"/>
          <w:szCs w:val="28"/>
        </w:rPr>
      </w:r>
      <w:r/>
    </w:p>
    <w:p>
      <w:pPr>
        <w:ind w:left="142"/>
        <w:jc w:val="center"/>
        <w:spacing w:after="0" w:line="240" w:lineRule="auto"/>
        <w:rPr>
          <w:rFonts w:ascii="Times New Roman" w:hAnsi="Times New Roman" w:eastAsia="Corbel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Corbel" w:cs="Times New Roman"/>
          <w:b/>
          <w:bCs/>
          <w:i/>
          <w:iCs/>
          <w:sz w:val="28"/>
          <w:szCs w:val="28"/>
          <w:lang w:eastAsia="ru-RU"/>
        </w:rPr>
      </w:r>
      <w:r>
        <w:rPr>
          <w:rFonts w:ascii="Times New Roman" w:hAnsi="Times New Roman" w:eastAsia="Corbel" w:cs="Times New Roman"/>
          <w:b/>
          <w:bCs/>
          <w:i/>
          <w:iCs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0" cy="400050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4864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687"/>
                              <w:jc w:val="center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47ff"/>
                                <w:spacing w:val="144"/>
                                <w:sz w:val="32"/>
                                <w:szCs w:val="32"/>
                              </w:rPr>
                              <w:t xml:space="preserve">ВИДЫ И НАПРАВЛЕНИЯ ДЕЯТЕЛЬНОСТИ:</w:t>
                            </w:r>
                            <w:r/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3" o:spid="_x0000_s3" o:spt="202" type="#_x0000_t202" style="width:432.0pt;height:31.5pt;mso-wrap-distance-left:0.0pt;mso-wrap-distance-top:0.0pt;mso-wrap-distance-right:0.0pt;mso-wrap-distance-bottom:0.0pt;visibility:visible;" filled="f" stroked="f">
                <v:textbox inset="0,0,0,0">
                  <w:txbxContent>
                    <w:p>
                      <w:pPr>
                        <w:pStyle w:val="687"/>
                        <w:jc w:val="center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0047ff"/>
                          <w:spacing w:val="144"/>
                          <w:sz w:val="32"/>
                          <w:szCs w:val="32"/>
                        </w:rPr>
                        <w:t xml:space="preserve">ВИДЫ И НАПРАВЛЕНИЯ ДЕЯТЕЛЬНОСТИ: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  <w:t xml:space="preserve">Для реализации программы разработан механизм, который представлен в виде направлений: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943634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146050</wp:posOffset>
                </wp:positionV>
                <wp:extent cx="2266950" cy="840105"/>
                <wp:effectExtent l="0" t="0" r="0" b="0"/>
                <wp:wrapSquare wrapText="bothSides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6695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687"/>
                              <w:jc w:val="center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 xml:space="preserve">Физкультурно-</w:t>
                            </w:r>
                            <w:r/>
                          </w:p>
                          <w:p>
                            <w:pPr>
                              <w:pStyle w:val="687"/>
                              <w:jc w:val="center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 xml:space="preserve">оздоровительное</w:t>
                            </w:r>
                            <w:r/>
                          </w:p>
                          <w:p>
                            <w:pPr>
                              <w:pStyle w:val="687"/>
                              <w:jc w:val="center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 xml:space="preserve">направление</w:t>
                            </w:r>
                            <w:r/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62336;o:allowoverlap:true;o:allowincell:true;mso-position-horizontal-relative:text;margin-left:179.5pt;mso-position-horizontal:absolute;mso-position-vertical-relative:text;margin-top:11.5pt;mso-position-vertical:absolute;width:178.5pt;height:66.1pt;mso-wrap-distance-left:9.0pt;mso-wrap-distance-top:0.0pt;mso-wrap-distance-right:9.0pt;mso-wrap-distance-bottom:0.0pt;visibility:visible;" filled="f" stroked="f">
                <w10:wrap type="square"/>
                <v:textbox inset="0,0,0,0">
                  <w:txbxContent>
                    <w:p>
                      <w:pPr>
                        <w:pStyle w:val="687"/>
                        <w:jc w:val="center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 xml:space="preserve">Физкультурно-</w:t>
                      </w:r>
                      <w:r/>
                    </w:p>
                    <w:p>
                      <w:pPr>
                        <w:pStyle w:val="687"/>
                        <w:jc w:val="center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 xml:space="preserve">оздоровительное</w:t>
                      </w:r>
                      <w:r/>
                    </w:p>
                    <w:p>
                      <w:pPr>
                        <w:pStyle w:val="687"/>
                        <w:jc w:val="center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 xml:space="preserve">направление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-64769</wp:posOffset>
                </wp:positionH>
                <wp:positionV relativeFrom="paragraph">
                  <wp:posOffset>714375</wp:posOffset>
                </wp:positionV>
                <wp:extent cx="2036445" cy="623570"/>
                <wp:effectExtent l="0" t="0" r="0" b="0"/>
                <wp:wrapSquare wrapText="bothSides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03644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687"/>
                              <w:jc w:val="center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 xml:space="preserve">Досуговое</w:t>
                            </w:r>
                            <w:r/>
                          </w:p>
                          <w:p>
                            <w:pPr>
                              <w:pStyle w:val="687"/>
                              <w:jc w:val="center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 xml:space="preserve">направление</w:t>
                            </w:r>
                            <w:r/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64384;o:allowoverlap:true;o:allowincell:true;mso-position-horizontal-relative:text;margin-left:-5.1pt;mso-position-horizontal:absolute;mso-position-vertical-relative:text;margin-top:56.2pt;mso-position-vertical:absolute;width:160.3pt;height:49.1pt;mso-wrap-distance-left:9.0pt;mso-wrap-distance-top:0.0pt;mso-wrap-distance-right:9.0pt;mso-wrap-distance-bottom:0.0pt;visibility:visible;" filled="f" stroked="f">
                <w10:wrap type="square"/>
                <v:textbox inset="0,0,0,0">
                  <w:txbxContent>
                    <w:p>
                      <w:pPr>
                        <w:pStyle w:val="687"/>
                        <w:jc w:val="center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 xml:space="preserve">Досуговое</w:t>
                      </w:r>
                      <w:r/>
                    </w:p>
                    <w:p>
                      <w:pPr>
                        <w:pStyle w:val="687"/>
                        <w:jc w:val="center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 xml:space="preserve">направление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157480</wp:posOffset>
                </wp:positionV>
                <wp:extent cx="2036445" cy="807720"/>
                <wp:effectExtent l="0" t="0" r="0" b="0"/>
                <wp:wrapSquare wrapText="bothSides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03644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687"/>
                              <w:jc w:val="center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 xml:space="preserve">Художественно-</w:t>
                            </w:r>
                            <w:r/>
                          </w:p>
                          <w:p>
                            <w:pPr>
                              <w:pStyle w:val="687"/>
                              <w:jc w:val="center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 xml:space="preserve">творческое</w:t>
                            </w:r>
                            <w:r/>
                          </w:p>
                          <w:p>
                            <w:pPr>
                              <w:pStyle w:val="687"/>
                              <w:jc w:val="center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 xml:space="preserve">направление</w:t>
                            </w:r>
                            <w:r/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60288;o:allowoverlap:true;o:allowincell:true;mso-position-horizontal-relative:text;margin-left:170.2pt;mso-position-horizontal:absolute;mso-position-vertical-relative:text;margin-top:12.4pt;mso-position-vertical:absolute;width:160.3pt;height:63.6pt;mso-wrap-distance-left:9.0pt;mso-wrap-distance-top:0.0pt;mso-wrap-distance-right:9.0pt;mso-wrap-distance-bottom:0.0pt;visibility:visible;" filled="f" stroked="f">
                <w10:wrap type="square"/>
                <v:textbox inset="0,0,0,0">
                  <w:txbxContent>
                    <w:p>
                      <w:pPr>
                        <w:pStyle w:val="687"/>
                        <w:jc w:val="center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 xml:space="preserve">Художественно-</w:t>
                      </w:r>
                      <w:r/>
                    </w:p>
                    <w:p>
                      <w:pPr>
                        <w:pStyle w:val="687"/>
                        <w:jc w:val="center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 xml:space="preserve">творческое</w:t>
                      </w:r>
                      <w:r/>
                    </w:p>
                    <w:p>
                      <w:pPr>
                        <w:pStyle w:val="687"/>
                        <w:jc w:val="center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 xml:space="preserve">направление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-102234</wp:posOffset>
                </wp:positionH>
                <wp:positionV relativeFrom="paragraph">
                  <wp:posOffset>182880</wp:posOffset>
                </wp:positionV>
                <wp:extent cx="2552700" cy="2381250"/>
                <wp:effectExtent l="10795" t="5080" r="28575" b="2667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52700" cy="2381250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FFFF">
                            <a:alpha val="50196"/>
                          </a:srgbClr>
                        </a:solidFill>
                        <a:ln w="12700">
                          <a:solidFill>
                            <a:srgbClr val="9D90A0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Monotype Corsiva" w:hAnsi="Monotype Corsiva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2060"/>
                                <w:sz w:val="40"/>
                                <w:szCs w:val="40"/>
                              </w:rPr>
                              <w:t xml:space="preserve">Летний оздоровительный лагерь</w:t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Monotype Corsiva" w:hAnsi="Monotype Corsiva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002060"/>
                                <w:sz w:val="40"/>
                                <w:szCs w:val="40"/>
                              </w:rPr>
                              <w:t xml:space="preserve">«Дружная семьЯ»</w:t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251675648;o:allowoverlap:true;o:allowincell:true;mso-position-horizontal-relative:text;margin-left:-8.0pt;mso-position-horizontal:absolute;mso-position-vertical-relative:text;margin-top:14.4pt;mso-position-vertical:absolute;width:201.0pt;height:187.5pt;mso-wrap-distance-left:9.0pt;mso-wrap-distance-top:0.0pt;mso-wrap-distance-right:9.0pt;mso-wrap-distance-bottom:0.0pt;v-text-anchor:middle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D90A0" strokeweight="1.00pt">
                <v:path textboxrect="0,0,100000,100000"/>
                <v:fill opacity="-32539f"/>
                <v:stroke dashstyle="dash"/>
                <v:textbox inset="0,0,0,0">
                  <w:txbxContent>
                    <w:p>
                      <w:pPr>
                        <w:jc w:val="center"/>
                        <w:rPr>
                          <w:rFonts w:ascii="Monotype Corsiva" w:hAnsi="Monotype Corsiva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Monotype Corsiva" w:hAnsi="Monotype Corsiva"/>
                          <w:color w:val="002060"/>
                          <w:sz w:val="40"/>
                          <w:szCs w:val="40"/>
                        </w:rPr>
                        <w:t xml:space="preserve">Летний оздоровительный лагерь</w:t>
                      </w:r>
                      <w:r/>
                    </w:p>
                    <w:p>
                      <w:pPr>
                        <w:jc w:val="center"/>
                        <w:rPr>
                          <w:rFonts w:ascii="Monotype Corsiva" w:hAnsi="Monotype Corsiva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Monotype Corsiva" w:hAnsi="Monotype Corsiva"/>
                          <w:color w:val="002060"/>
                          <w:sz w:val="40"/>
                          <w:szCs w:val="40"/>
                        </w:rPr>
                        <w:t xml:space="preserve">«Дружная семьЯ»</w:t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-253364</wp:posOffset>
                </wp:positionH>
                <wp:positionV relativeFrom="paragraph">
                  <wp:posOffset>111125</wp:posOffset>
                </wp:positionV>
                <wp:extent cx="2150745" cy="623570"/>
                <wp:effectExtent l="0" t="0" r="0" b="0"/>
                <wp:wrapSquare wrapText="bothSides"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15074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687"/>
                              <w:jc w:val="center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 xml:space="preserve">Патриотическое</w:t>
                            </w:r>
                            <w:r/>
                          </w:p>
                          <w:p>
                            <w:pPr>
                              <w:pStyle w:val="687"/>
                              <w:jc w:val="center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 xml:space="preserve">направление</w:t>
                            </w:r>
                            <w:r/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2" type="#_x0000_t202" style="position:absolute;z-index:251663360;o:allowoverlap:true;o:allowincell:true;mso-position-horizontal-relative:text;margin-left:-19.9pt;mso-position-horizontal:absolute;mso-position-vertical-relative:text;margin-top:8.8pt;mso-position-vertical:absolute;width:169.3pt;height:49.1pt;mso-wrap-distance-left:9.0pt;mso-wrap-distance-top:0.0pt;mso-wrap-distance-right:9.0pt;mso-wrap-distance-bottom:0.0pt;visibility:visible;" filled="f" stroked="f">
                <w10:wrap type="square"/>
                <v:textbox inset="0,0,0,0">
                  <w:txbxContent>
                    <w:p>
                      <w:pPr>
                        <w:pStyle w:val="687"/>
                        <w:jc w:val="center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 xml:space="preserve">Патриотическое</w:t>
                      </w:r>
                      <w:r/>
                    </w:p>
                    <w:p>
                      <w:pPr>
                        <w:pStyle w:val="687"/>
                        <w:jc w:val="center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 xml:space="preserve">направление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17145</wp:posOffset>
                </wp:positionV>
                <wp:extent cx="1381125" cy="723900"/>
                <wp:effectExtent l="0" t="0" r="0" b="0"/>
                <wp:wrapSquare wrapText="bothSides"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381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687"/>
                              <w:jc w:val="center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 xml:space="preserve">Трудовое</w:t>
                            </w:r>
                            <w:r/>
                          </w:p>
                          <w:p>
                            <w:pPr>
                              <w:pStyle w:val="687"/>
                              <w:jc w:val="center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 xml:space="preserve">направление</w:t>
                            </w:r>
                            <w:r/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02" type="#_x0000_t202" style="position:absolute;z-index:251659264;o:allowoverlap:true;o:allowincell:true;mso-position-horizontal-relative:text;margin-left:16.8pt;mso-position-horizontal:absolute;mso-position-vertical-relative:text;margin-top:1.3pt;mso-position-vertical:absolute;width:108.8pt;height:57.0pt;mso-wrap-distance-left:9.0pt;mso-wrap-distance-top:0.0pt;mso-wrap-distance-right:9.0pt;mso-wrap-distance-bottom:0.0pt;visibility:visible;" filled="f" stroked="f">
                <w10:wrap type="square"/>
                <v:textbox inset="0,0,0,0">
                  <w:txbxContent>
                    <w:p>
                      <w:pPr>
                        <w:pStyle w:val="687"/>
                        <w:jc w:val="center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 xml:space="preserve">Трудовое</w:t>
                      </w:r>
                      <w:r/>
                    </w:p>
                    <w:p>
                      <w:pPr>
                        <w:pStyle w:val="687"/>
                        <w:jc w:val="center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 xml:space="preserve">направление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177165</wp:posOffset>
                </wp:positionV>
                <wp:extent cx="2095500" cy="449580"/>
                <wp:effectExtent l="0" t="0" r="0" b="0"/>
                <wp:wrapSquare wrapText="bothSides"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0955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687"/>
                              <w:jc w:val="center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 xml:space="preserve">Познавательное</w:t>
                            </w:r>
                            <w:r/>
                          </w:p>
                          <w:p>
                            <w:pPr>
                              <w:pStyle w:val="687"/>
                              <w:jc w:val="center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pacing w:val="80"/>
                                <w:sz w:val="20"/>
                                <w:szCs w:val="20"/>
                              </w:rPr>
                              <w:t xml:space="preserve">направление</w:t>
                            </w:r>
                            <w:r/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202" type="#_x0000_t202" style="position:absolute;z-index:251661312;o:allowoverlap:true;o:allowincell:true;mso-position-horizontal-relative:text;margin-left:315.3pt;mso-position-horizontal:absolute;mso-position-vertical-relative:text;margin-top:13.9pt;mso-position-vertical:absolute;width:165.0pt;height:35.4pt;mso-wrap-distance-left:9.0pt;mso-wrap-distance-top:0.0pt;mso-wrap-distance-right:9.0pt;mso-wrap-distance-bottom:0.0pt;visibility:visible;" filled="f" stroked="f">
                <w10:wrap type="square"/>
                <v:textbox inset="0,0,0,0">
                  <w:txbxContent>
                    <w:p>
                      <w:pPr>
                        <w:pStyle w:val="687"/>
                        <w:jc w:val="center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 xml:space="preserve">Познавательное</w:t>
                      </w:r>
                      <w:r/>
                    </w:p>
                    <w:p>
                      <w:pPr>
                        <w:pStyle w:val="687"/>
                        <w:jc w:val="center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pacing w:val="80"/>
                          <w:sz w:val="20"/>
                          <w:szCs w:val="20"/>
                        </w:rPr>
                        <w:t xml:space="preserve">направление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pStyle w:val="687"/>
        <w:jc w:val="center"/>
        <w:spacing w:before="0" w:beforeAutospacing="0" w:after="0" w:afterAutospacing="0"/>
      </w:pPr>
      <w:r>
        <w:rPr>
          <w:rFonts w:ascii="Arial Black" w:hAnsi="Arial Black"/>
          <w:color w:val="000000"/>
          <w:spacing w:val="80"/>
        </w:rPr>
        <w:t xml:space="preserve">Духовно-нравственное</w:t>
      </w:r>
      <w:r/>
    </w:p>
    <w:p>
      <w:pPr>
        <w:pStyle w:val="687"/>
        <w:jc w:val="center"/>
        <w:spacing w:before="0" w:beforeAutospacing="0" w:after="0" w:afterAutospacing="0"/>
      </w:pPr>
      <w:r>
        <w:rPr>
          <w:rFonts w:ascii="Arial Black" w:hAnsi="Arial Black"/>
          <w:color w:val="000000"/>
          <w:spacing w:val="80"/>
        </w:rPr>
        <w:t xml:space="preserve">направление</w:t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left="851" w:firstLine="567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5695950" cy="601345"/>
                <wp:effectExtent l="10795" t="5080" r="28575" b="2667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95950" cy="601345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 w="31750">
                          <a:solidFill>
                            <a:srgbClr val="7F8FA9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Физкультурно – оздоровительн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ое направление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251665408;o:allowoverlap:true;o:allowincell:true;mso-position-horizontal-relative:margin;mso-position-horizontal:center;mso-position-vertical-relative:text;margin-top:8.8pt;mso-position-vertical:absolute;width:448.5pt;height:47.3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7F8FA9" strokeweight="2.50pt">
                <v:path textboxrect="0,0,100000,100000"/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Физкультурно – оздоровительн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ое направление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tbl>
      <w:tblPr>
        <w:tblStyle w:val="710"/>
        <w:tblW w:w="9776" w:type="dxa"/>
        <w:tblLook w:val="04A0" w:firstRow="1" w:lastRow="0" w:firstColumn="1" w:lastColumn="0" w:noHBand="0" w:noVBand="1"/>
      </w:tblPr>
      <w:tblGrid>
        <w:gridCol w:w="3521"/>
        <w:gridCol w:w="3817"/>
        <w:gridCol w:w="2438"/>
      </w:tblGrid>
      <w:tr>
        <w:trPr/>
        <w:tc>
          <w:tcPr>
            <w:tcW w:w="352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Задачи</w:t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Основные формы работы</w:t>
            </w:r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Ожидаемый результат</w:t>
            </w:r>
            <w:r/>
          </w:p>
        </w:tc>
      </w:tr>
      <w:tr>
        <w:trPr/>
        <w:tc>
          <w:tcPr>
            <w:tcW w:w="3521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jc w:val="both"/>
              <w:spacing w:line="360" w:lineRule="auto"/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  <w:t xml:space="preserve">Вовлечение детей в различные формы физкультурно-оздоровительной работы;</w:t>
            </w:r>
            <w:r/>
          </w:p>
          <w:p>
            <w:pPr>
              <w:numPr>
                <w:ilvl w:val="0"/>
                <w:numId w:val="20"/>
              </w:numPr>
              <w:jc w:val="both"/>
              <w:spacing w:line="360" w:lineRule="auto"/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  <w:t xml:space="preserve">Выработка и укрепление гигиенических навыков;</w:t>
            </w:r>
            <w:r/>
          </w:p>
          <w:p>
            <w:pPr>
              <w:numPr>
                <w:ilvl w:val="0"/>
                <w:numId w:val="20"/>
              </w:numPr>
              <w:jc w:val="both"/>
              <w:spacing w:line="360" w:lineRule="auto"/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  <w:t xml:space="preserve">Расширение знаний об охране здоровья. </w:t>
            </w:r>
            <w:r/>
          </w:p>
          <w:p>
            <w:pPr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Утренняя гимнастика (зарядка)</w:t>
            </w:r>
            <w:r/>
          </w:p>
          <w:p>
            <w:pPr>
              <w:numPr>
                <w:ilvl w:val="0"/>
                <w:numId w:val="20"/>
              </w:numPr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Спортивная игры на спортивной площадке.</w:t>
            </w:r>
            <w:r/>
          </w:p>
          <w:p>
            <w:pPr>
              <w:numPr>
                <w:ilvl w:val="0"/>
                <w:numId w:val="20"/>
              </w:numPr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Подвижные игры на свежем воздухе</w:t>
            </w:r>
            <w:r/>
          </w:p>
          <w:p>
            <w:pPr>
              <w:numPr>
                <w:ilvl w:val="0"/>
                <w:numId w:val="20"/>
              </w:numPr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Эстафеты, спортивные мероприятия (спортивная игра «Веселые старты», «Мирное небо»)</w:t>
            </w:r>
            <w:r/>
          </w:p>
          <w:p>
            <w:pPr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Беседы, лекции «Мое здоровье» (с использованием ИКТ)</w:t>
            </w:r>
            <w:r/>
          </w:p>
        </w:tc>
        <w:tc>
          <w:tcPr>
            <w:tcW w:w="2438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Социально - активная личность, физически и психически здоровая, обладающая духовно-нравственными качествами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161925</wp:posOffset>
                </wp:positionV>
                <wp:extent cx="5167630" cy="614045"/>
                <wp:effectExtent l="10795" t="5080" r="28575" b="2667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67630" cy="614045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 w="31750">
                          <a:solidFill>
                            <a:srgbClr val="9D90A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Художественно-творческое направление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251666432;o:allowoverlap:true;o:allowincell:true;mso-position-horizontal-relative:text;margin-left:61.2pt;mso-position-horizontal:absolute;mso-position-vertical-relative:text;margin-top:12.8pt;mso-position-vertical:absolute;width:406.9pt;height:48.3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D90A0" strokeweight="2.50pt">
                <v:path textboxrect="0,0,100000,100000"/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Художественно-творческое направление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tbl>
      <w:tblPr>
        <w:tblStyle w:val="711"/>
        <w:tblpPr w:horzAnchor="margin" w:tblpXSpec="left" w:vertAnchor="text" w:tblpY="451" w:leftFromText="180" w:topFromText="0" w:rightFromText="180" w:bottomFromText="0"/>
        <w:tblW w:w="9771" w:type="dxa"/>
        <w:tblLook w:val="04A0" w:firstRow="1" w:lastRow="0" w:firstColumn="1" w:lastColumn="0" w:noHBand="0" w:noVBand="1"/>
      </w:tblPr>
      <w:tblGrid>
        <w:gridCol w:w="3521"/>
        <w:gridCol w:w="3817"/>
        <w:gridCol w:w="2433"/>
      </w:tblGrid>
      <w:tr>
        <w:trPr/>
        <w:tc>
          <w:tcPr>
            <w:tcW w:w="352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Задачи</w:t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Основные формы работы</w:t>
            </w:r>
            <w:r/>
          </w:p>
        </w:tc>
        <w:tc>
          <w:tcPr>
            <w:tcW w:w="243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Ожидаемый результат</w:t>
            </w:r>
            <w:r/>
          </w:p>
        </w:tc>
      </w:tr>
      <w:tr>
        <w:trPr/>
        <w:tc>
          <w:tcPr>
            <w:tcW w:w="3521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426"/>
              <w:jc w:val="both"/>
              <w:spacing w:line="360" w:lineRule="auto"/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  <w:t xml:space="preserve"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  <w:r/>
          </w:p>
          <w:p>
            <w:pPr>
              <w:numPr>
                <w:ilvl w:val="0"/>
                <w:numId w:val="19"/>
              </w:numPr>
              <w:ind w:left="426"/>
              <w:jc w:val="both"/>
              <w:spacing w:line="360" w:lineRule="auto"/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  <w:t xml:space="preserve">Формирование художественно-эстетического вкуса, способности самостоятельно оценивать произведения искусства, свой труд.</w:t>
            </w:r>
            <w:r/>
          </w:p>
          <w:p>
            <w:pPr>
              <w:numPr>
                <w:ilvl w:val="0"/>
                <w:numId w:val="19"/>
              </w:numPr>
              <w:ind w:left="426"/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  <w:t xml:space="preserve">Развитие творческих способностей детей.</w:t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307"/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Изобразительная деятельность (оформление отряда «Наш отрядный дом», конкурс стенгазет и рисунков «Лето нашей мечты»)</w:t>
            </w:r>
            <w:r/>
          </w:p>
          <w:p>
            <w:pPr>
              <w:numPr>
                <w:ilvl w:val="0"/>
                <w:numId w:val="19"/>
              </w:numPr>
              <w:ind w:left="307"/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Конкурсные программы Творческие конкурсы </w:t>
            </w:r>
            <w:r/>
          </w:p>
          <w:p>
            <w:pPr>
              <w:numPr>
                <w:ilvl w:val="0"/>
                <w:numId w:val="19"/>
              </w:numPr>
              <w:ind w:left="307"/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Игровые творческие программы </w:t>
            </w:r>
            <w:r/>
          </w:p>
          <w:p>
            <w:pPr>
              <w:ind w:left="307"/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</w:r>
            <w:r/>
          </w:p>
        </w:tc>
        <w:tc>
          <w:tcPr>
            <w:tcW w:w="243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left="317"/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Развитое чувство прекрасного. Умение найти себя в творчестве. Массовое участие в культурном досуге.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eastAsia="Corbel" w:cs="Times New Roman"/>
          <w:sz w:val="24"/>
          <w:szCs w:val="24"/>
        </w:rPr>
      </w:pPr>
      <w:r>
        <w:rPr>
          <w:rFonts w:ascii="Times New Roman" w:hAnsi="Times New Roman" w:eastAsia="Corbel" w:cs="Times New Roman"/>
          <w:sz w:val="24"/>
          <w:szCs w:val="24"/>
        </w:rPr>
      </w:r>
      <w:r/>
    </w:p>
    <w:p>
      <w:pPr>
        <w:spacing w:after="0" w:line="360" w:lineRule="auto"/>
        <w:rPr>
          <w:rFonts w:ascii="Times New Roman" w:hAnsi="Times New Roman" w:eastAsia="Corbel" w:cs="Times New Roman"/>
          <w:sz w:val="24"/>
          <w:szCs w:val="24"/>
        </w:rPr>
      </w:pPr>
      <w:r>
        <w:rPr>
          <w:rFonts w:ascii="Times New Roman" w:hAnsi="Times New Roman" w:eastAsia="Corbel" w:cs="Times New Roman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  <w:t xml:space="preserve">    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</w:t>
      </w:r>
      <w:r>
        <w:rPr>
          <w:rFonts w:ascii="Times New Roman" w:hAnsi="Times New Roman" w:eastAsia="Corbel" w:cs="Times New Roman"/>
          <w:sz w:val="28"/>
          <w:szCs w:val="28"/>
        </w:rPr>
        <w:t xml:space="preserve">назначением творческой деятельности в лагере является развитие креативности детей и подростков.</w:t>
      </w:r>
      <w:r/>
    </w:p>
    <w:p>
      <w:pPr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249555</wp:posOffset>
                </wp:positionV>
                <wp:extent cx="5167630" cy="624205"/>
                <wp:effectExtent l="10795" t="5080" r="28575" b="2667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67630" cy="624204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9D90A0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Трудовое  направление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251667456;o:allowoverlap:true;o:allowincell:true;mso-position-horizontal-relative:text;margin-left:46.1pt;mso-position-horizontal:absolute;mso-position-vertical-relative:text;margin-top:19.6pt;mso-position-vertical:absolute;width:406.9pt;height:49.1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D90A0" strokeweight="1.00pt">
                <v:path textboxrect="0,0,100000,100000"/>
                <v:stroke dashstyle="dash"/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Трудовое  направление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tbl>
      <w:tblPr>
        <w:tblStyle w:val="709"/>
        <w:tblpPr w:horzAnchor="margin" w:tblpXSpec="left" w:vertAnchor="text" w:tblpY="76" w:leftFromText="180" w:topFromText="0" w:rightFromText="180" w:bottomFromText="0"/>
        <w:tblW w:w="9913" w:type="dxa"/>
        <w:tblLook w:val="04A0" w:firstRow="1" w:lastRow="0" w:firstColumn="1" w:lastColumn="0" w:noHBand="0" w:noVBand="1"/>
      </w:tblPr>
      <w:tblGrid>
        <w:gridCol w:w="3521"/>
        <w:gridCol w:w="3817"/>
        <w:gridCol w:w="2575"/>
      </w:tblGrid>
      <w:tr>
        <w:trPr/>
        <w:tc>
          <w:tcPr>
            <w:tcW w:w="352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Задачи</w:t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Основные формы работы</w:t>
            </w:r>
            <w:r/>
          </w:p>
        </w:tc>
        <w:tc>
          <w:tcPr>
            <w:tcW w:w="2575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Ожидаемый результат</w:t>
            </w:r>
            <w:r/>
          </w:p>
        </w:tc>
      </w:tr>
      <w:tr>
        <w:trPr/>
        <w:tc>
          <w:tcPr>
            <w:tcW w:w="3521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284"/>
              <w:jc w:val="both"/>
              <w:spacing w:line="360" w:lineRule="auto"/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  <w:t xml:space="preserve">Формирование трудовых навыков и их дальнейшее совершенствование, постепенное расширение содержания трудовой деятельности</w:t>
            </w:r>
            <w:r/>
          </w:p>
          <w:p>
            <w:pPr>
              <w:numPr>
                <w:ilvl w:val="0"/>
                <w:numId w:val="18"/>
              </w:numPr>
              <w:ind w:left="284"/>
              <w:jc w:val="both"/>
              <w:spacing w:line="360" w:lineRule="auto"/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  <w:t xml:space="preserve">Воспитание у детей личностных качеств: привычки к трудовому усилию, ответственности, заботливости, бережливости, готовности принять участие в труде.</w:t>
            </w:r>
            <w:r/>
          </w:p>
          <w:p>
            <w:pPr>
              <w:numPr>
                <w:ilvl w:val="0"/>
                <w:numId w:val="18"/>
              </w:numPr>
              <w:ind w:left="284"/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  <w:t xml:space="preserve">Формирования положительных взаимоотношений между детьми в процессе труда</w:t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284"/>
              <w:jc w:val="both"/>
              <w:spacing w:line="360" w:lineRule="auto"/>
              <w:rPr>
                <w:rFonts w:ascii="Times New Roman" w:hAnsi="Times New Roman" w:eastAsia="Corbel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Бытовой самообслуживающий труд (дежурство по столовой, по отряду)</w:t>
            </w:r>
            <w:r/>
          </w:p>
          <w:p>
            <w:pPr>
              <w:numPr>
                <w:ilvl w:val="0"/>
                <w:numId w:val="18"/>
              </w:numPr>
              <w:ind w:left="284"/>
              <w:jc w:val="both"/>
              <w:spacing w:line="360" w:lineRule="auto"/>
              <w:rPr>
                <w:rFonts w:ascii="Times New Roman" w:hAnsi="Times New Roman" w:eastAsia="Corbel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Общественно значимый труд </w:t>
            </w:r>
            <w:r/>
          </w:p>
          <w:p>
            <w:pPr>
              <w:numPr>
                <w:ilvl w:val="0"/>
                <w:numId w:val="18"/>
              </w:numPr>
              <w:ind w:left="284"/>
              <w:jc w:val="both"/>
              <w:spacing w:line="360" w:lineRule="auto"/>
              <w:rPr>
                <w:rFonts w:ascii="Times New Roman" w:hAnsi="Times New Roman" w:eastAsia="Corbel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Уборка прилегающей территории</w:t>
            </w:r>
            <w:r/>
          </w:p>
        </w:tc>
        <w:tc>
          <w:tcPr>
            <w:tcW w:w="2575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left="254"/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color w:val="000000"/>
                <w:sz w:val="24"/>
                <w:szCs w:val="24"/>
              </w:rPr>
              <w:t xml:space="preserve">Личность, способная к свободному созидательному труду.</w:t>
            </w:r>
            <w:r/>
          </w:p>
          <w:p>
            <w:pPr>
              <w:ind w:left="720"/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</w:r>
            <w:r/>
          </w:p>
        </w:tc>
      </w:tr>
    </w:tbl>
    <w:p>
      <w:pPr>
        <w:spacing w:after="0" w:line="360" w:lineRule="auto"/>
        <w:rPr>
          <w:rFonts w:ascii="Times New Roman" w:hAnsi="Times New Roman" w:eastAsia="Corbel" w:cs="Times New Roman"/>
          <w:sz w:val="24"/>
          <w:szCs w:val="24"/>
        </w:rPr>
      </w:pPr>
      <w:r>
        <w:rPr>
          <w:rFonts w:ascii="Times New Roman" w:hAnsi="Times New Roman" w:eastAsia="Corbel" w:cs="Times New Roman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Corbel" w:cs="Times New Roman"/>
          <w:sz w:val="24"/>
          <w:szCs w:val="24"/>
        </w:rPr>
      </w:pPr>
      <w:r>
        <w:rPr>
          <w:rFonts w:ascii="Times New Roman" w:hAnsi="Times New Roman" w:eastAsia="Corbel" w:cs="Times New Roman"/>
          <w:sz w:val="24"/>
          <w:szCs w:val="24"/>
        </w:rPr>
        <w:t xml:space="preserve">    Трудовое воспитание есть процесс вовле</w:t>
      </w:r>
      <w:r>
        <w:rPr>
          <w:rFonts w:ascii="Times New Roman" w:hAnsi="Times New Roman" w:eastAsia="Corbel" w:cs="Times New Roman"/>
          <w:sz w:val="24"/>
          <w:szCs w:val="24"/>
        </w:rPr>
        <w:t xml:space="preserve">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23495</wp:posOffset>
                </wp:positionV>
                <wp:extent cx="5167630" cy="662305"/>
                <wp:effectExtent l="10795" t="5080" r="28575" b="2667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67630" cy="662305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 w="31750">
                          <a:solidFill>
                            <a:srgbClr val="7F8FA9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Познавательное направление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251668480;o:allowoverlap:true;o:allowincell:true;mso-position-horizontal-relative:text;margin-left:50.1pt;mso-position-horizontal:absolute;mso-position-vertical-relative:text;margin-top:1.8pt;mso-position-vertical:absolute;width:406.9pt;height:52.1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7F8FA9" strokeweight="2.50pt">
                <v:path textboxrect="0,0,100000,100000"/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Познавательное направление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tbl>
      <w:tblPr>
        <w:tblStyle w:val="710"/>
        <w:tblpPr w:horzAnchor="margin" w:tblpXSpec="left" w:vertAnchor="text" w:tblpY="8" w:leftFromText="180" w:topFromText="0" w:rightFromText="180" w:bottomFromText="0"/>
        <w:tblW w:w="9629" w:type="dxa"/>
        <w:tblLook w:val="04A0" w:firstRow="1" w:lastRow="0" w:firstColumn="1" w:lastColumn="0" w:noHBand="0" w:noVBand="1"/>
      </w:tblPr>
      <w:tblGrid>
        <w:gridCol w:w="3521"/>
        <w:gridCol w:w="3817"/>
        <w:gridCol w:w="2291"/>
      </w:tblGrid>
      <w:tr>
        <w:trPr/>
        <w:tc>
          <w:tcPr>
            <w:tcW w:w="352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Задачи</w:t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Основные формы работы</w:t>
            </w:r>
            <w:r/>
          </w:p>
        </w:tc>
        <w:tc>
          <w:tcPr>
            <w:tcW w:w="229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Ожидаемый результат</w:t>
            </w:r>
            <w:r/>
          </w:p>
        </w:tc>
      </w:tr>
      <w:tr>
        <w:trPr/>
        <w:tc>
          <w:tcPr>
            <w:tcW w:w="3521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426"/>
              <w:jc w:val="both"/>
              <w:spacing w:line="360" w:lineRule="auto"/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  <w:t xml:space="preserve">Расширение знаний детей и подростков об окружающем мире;</w:t>
            </w:r>
            <w:r/>
          </w:p>
          <w:p>
            <w:pPr>
              <w:numPr>
                <w:ilvl w:val="0"/>
                <w:numId w:val="17"/>
              </w:numPr>
              <w:ind w:left="426"/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b w:val="0"/>
                <w:sz w:val="24"/>
                <w:szCs w:val="24"/>
              </w:rPr>
              <w:t xml:space="preserve">Удовлетворение потребности ребенка в реализации своих знаний и умений.</w:t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383"/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 Экскурсии, походы</w:t>
            </w:r>
            <w:r/>
          </w:p>
          <w:p>
            <w:pPr>
              <w:numPr>
                <w:ilvl w:val="0"/>
                <w:numId w:val="17"/>
              </w:numPr>
              <w:ind w:left="383"/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Беседы, лекции «Территория безопасности»</w:t>
            </w:r>
            <w:r/>
          </w:p>
          <w:p>
            <w:pPr>
              <w:numPr>
                <w:ilvl w:val="0"/>
                <w:numId w:val="17"/>
              </w:numPr>
              <w:ind w:left="383"/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  <w:t xml:space="preserve">Викторина «Мой край»</w:t>
            </w:r>
            <w:r/>
          </w:p>
        </w:tc>
        <w:tc>
          <w:tcPr>
            <w:tcW w:w="2291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319"/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color w:val="000000"/>
                <w:sz w:val="24"/>
                <w:szCs w:val="24"/>
              </w:rPr>
              <w:t xml:space="preserve">личность, свободно общающаяся со старшими и сверстниками</w:t>
            </w:r>
            <w:r/>
          </w:p>
          <w:p>
            <w:pPr>
              <w:ind w:left="319"/>
              <w:jc w:val="both"/>
              <w:spacing w:line="360" w:lineRule="auto"/>
              <w:rPr>
                <w:rFonts w:ascii="Times New Roman" w:hAnsi="Times New Roman" w:eastAsia="Corbel" w:cs="Times New Roman"/>
                <w:sz w:val="24"/>
                <w:szCs w:val="24"/>
              </w:rPr>
            </w:pPr>
            <w:r>
              <w:rPr>
                <w:rFonts w:ascii="Times New Roman" w:hAnsi="Times New Roman" w:eastAsia="Corbel" w:cs="Times New Roman"/>
                <w:sz w:val="24"/>
                <w:szCs w:val="24"/>
              </w:rPr>
            </w:r>
            <w:r/>
          </w:p>
        </w:tc>
      </w:tr>
    </w:tbl>
    <w:p>
      <w:pPr>
        <w:ind w:firstLine="567"/>
        <w:jc w:val="center"/>
        <w:spacing w:after="0" w:line="360" w:lineRule="auto"/>
        <w:rPr>
          <w:rFonts w:ascii="Times New Roman" w:hAnsi="Times New Roman" w:eastAsia="Corbel" w:cs="Times New Roman"/>
          <w:sz w:val="24"/>
          <w:szCs w:val="24"/>
        </w:rPr>
      </w:pPr>
      <w:r>
        <w:rPr>
          <w:rFonts w:ascii="Times New Roman" w:hAnsi="Times New Roman" w:eastAsia="Corbel" w:cs="Times New Roman"/>
          <w:sz w:val="24"/>
          <w:szCs w:val="24"/>
        </w:rPr>
      </w:r>
      <w:r/>
    </w:p>
    <w:p>
      <w:pPr>
        <w:ind w:firstLine="567"/>
        <w:jc w:val="center"/>
        <w:spacing w:after="0" w:line="360" w:lineRule="auto"/>
        <w:rPr>
          <w:rFonts w:ascii="Times New Roman" w:hAnsi="Times New Roman" w:eastAsia="Corbel" w:cs="Times New Roman"/>
          <w:sz w:val="24"/>
          <w:szCs w:val="24"/>
        </w:rPr>
      </w:pPr>
      <w:r>
        <w:rPr>
          <w:rFonts w:ascii="Times New Roman" w:hAnsi="Times New Roman" w:eastAsia="Corbel" w:cs="Times New Roman"/>
          <w:sz w:val="24"/>
          <w:szCs w:val="24"/>
        </w:rPr>
        <w:t xml:space="preserve">В условиях летнего отдыха у ребят не пропадает стремление к по</w:t>
      </w:r>
      <w:r>
        <w:rPr>
          <w:rFonts w:ascii="Times New Roman" w:hAnsi="Times New Roman" w:eastAsia="Corbel" w:cs="Times New Roman"/>
          <w:sz w:val="24"/>
          <w:szCs w:val="24"/>
        </w:rPr>
        <w:t xml:space="preserve">знанию нового, неизвестного, просто это стремление к познанию нового, неизвестного,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124460</wp:posOffset>
                </wp:positionV>
                <wp:extent cx="5167630" cy="564515"/>
                <wp:effectExtent l="10795" t="5080" r="28575" b="2667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67630" cy="564515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 w="31750">
                          <a:solidFill>
                            <a:srgbClr val="4A66AC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Патриотическое  направление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251669504;o:allowoverlap:true;o:allowincell:true;mso-position-horizontal-relative:text;margin-left:45.7pt;mso-position-horizontal:absolute;mso-position-vertical-relative:text;margin-top:9.8pt;mso-position-vertical:absolute;width:406.9pt;height:44.4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4A66AC" strokeweight="2.50pt">
                <v:path textboxrect="0,0,100000,100000"/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Патриотическое  направление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tbl>
      <w:tblPr>
        <w:tblStyle w:val="712"/>
        <w:tblpPr w:horzAnchor="margin" w:tblpXSpec="left" w:vertAnchor="text" w:tblpY="97" w:leftFromText="180" w:topFromText="0" w:rightFromText="180" w:bottomFromText="0"/>
        <w:tblW w:w="9771" w:type="dxa"/>
        <w:tblLook w:val="04A0" w:firstRow="1" w:lastRow="0" w:firstColumn="1" w:lastColumn="0" w:noHBand="0" w:noVBand="1"/>
      </w:tblPr>
      <w:tblGrid>
        <w:gridCol w:w="3521"/>
        <w:gridCol w:w="3817"/>
        <w:gridCol w:w="2433"/>
      </w:tblGrid>
      <w:tr>
        <w:trPr/>
        <w:tc>
          <w:tcPr>
            <w:tcW w:w="352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Задачи</w:t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Основные формы работы</w:t>
            </w:r>
            <w:r/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Ожидаемый результат</w:t>
            </w:r>
            <w:r/>
          </w:p>
        </w:tc>
      </w:tr>
      <w:tr>
        <w:trPr/>
        <w:tc>
          <w:tcPr>
            <w:tcW w:w="3521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426"/>
              <w:jc w:val="both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Во</w:t>
            </w: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</w:t>
            </w:r>
            <w:r/>
          </w:p>
          <w:p>
            <w:pPr>
              <w:numPr>
                <w:ilvl w:val="0"/>
                <w:numId w:val="17"/>
              </w:numPr>
              <w:ind w:left="426"/>
              <w:jc w:val="both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Удовлетворение потребности ребенка в реализации своих знаний и умений.</w:t>
            </w:r>
            <w:r/>
          </w:p>
          <w:p>
            <w:pPr>
              <w:numPr>
                <w:ilvl w:val="0"/>
                <w:numId w:val="17"/>
              </w:numPr>
              <w:ind w:left="426"/>
              <w:jc w:val="both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Приобщение к духовным ценностям российской истории.</w:t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307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Интеллектуальный конкурс «Россия – Родина моя!»</w:t>
            </w:r>
            <w:r/>
          </w:p>
          <w:p>
            <w:pPr>
              <w:numPr>
                <w:ilvl w:val="0"/>
                <w:numId w:val="17"/>
              </w:numPr>
              <w:ind w:left="307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Посещение школьного музея</w:t>
            </w:r>
            <w:r/>
          </w:p>
          <w:p>
            <w:pPr>
              <w:numPr>
                <w:ilvl w:val="0"/>
                <w:numId w:val="17"/>
              </w:numPr>
              <w:ind w:left="307" w:right="-99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Подвижные народные игры (Лапта, городки); </w:t>
            </w:r>
            <w:r/>
          </w:p>
          <w:p>
            <w:pPr>
              <w:numPr>
                <w:ilvl w:val="0"/>
                <w:numId w:val="17"/>
              </w:numPr>
              <w:ind w:left="307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Отрядные часы, расширяющие кругозор детей, помогающие ребенку осмыслить свое место в природе и усвоить такие ценности как «Отечество», «Семья», </w:t>
            </w:r>
            <w:r/>
          </w:p>
        </w:tc>
        <w:tc>
          <w:tcPr>
            <w:tcW w:w="2433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319"/>
              <w:jc w:val="both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личность, любящая свою</w:t>
            </w: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большую и малую родину, готовая защищать интересы своего Отечества</w:t>
            </w:r>
            <w:r/>
          </w:p>
          <w:p>
            <w:pPr>
              <w:ind w:left="720"/>
              <w:jc w:val="both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42545</wp:posOffset>
                </wp:positionV>
                <wp:extent cx="5167630" cy="673100"/>
                <wp:effectExtent l="10795" t="5080" r="28575" b="2667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67630" cy="673100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 w="31750">
                          <a:solidFill>
                            <a:srgbClr val="4A66AC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Досуговое  направление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251670528;o:allowoverlap:true;o:allowincell:true;mso-position-horizontal-relative:text;margin-left:52.5pt;mso-position-horizontal:absolute;mso-position-vertical-relative:text;margin-top:3.3pt;mso-position-vertical:absolute;width:406.9pt;height:53.0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4A66AC" strokeweight="2.50pt">
                <v:path textboxrect="0,0,100000,100000"/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Досуговое  направление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orbel" w:cs="Times New Roman"/>
          <w:b/>
          <w:sz w:val="28"/>
          <w:szCs w:val="28"/>
        </w:rPr>
      </w:pPr>
      <w:r>
        <w:rPr>
          <w:rFonts w:ascii="Times New Roman" w:hAnsi="Times New Roman" w:eastAsia="Corbel" w:cs="Times New Roman"/>
          <w:b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tbl>
      <w:tblPr>
        <w:tblStyle w:val="710"/>
        <w:tblpPr w:horzAnchor="margin" w:tblpXSpec="left" w:vertAnchor="text" w:tblpY="8" w:leftFromText="180" w:topFromText="0" w:rightFromText="180" w:bottomFromText="0"/>
        <w:tblW w:w="9771" w:type="dxa"/>
        <w:tblLook w:val="04A0" w:firstRow="1" w:lastRow="0" w:firstColumn="1" w:lastColumn="0" w:noHBand="0" w:noVBand="1"/>
      </w:tblPr>
      <w:tblGrid>
        <w:gridCol w:w="3521"/>
        <w:gridCol w:w="3817"/>
        <w:gridCol w:w="2433"/>
      </w:tblGrid>
      <w:tr>
        <w:trPr/>
        <w:tc>
          <w:tcPr>
            <w:tcW w:w="352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Задачи</w:t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Основные формы работы</w:t>
            </w:r>
            <w:r/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Ожидаемый результат</w:t>
            </w:r>
            <w:r/>
          </w:p>
        </w:tc>
      </w:tr>
      <w:tr>
        <w:trPr/>
        <w:tc>
          <w:tcPr>
            <w:tcW w:w="3521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426"/>
              <w:jc w:val="both"/>
              <w:spacing w:line="360" w:lineRule="auto"/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lang w:eastAsia="ru-RU"/>
              </w:rPr>
              <w:t xml:space="preserve">Вовлечь как можно больше ребят в различные формы организации досуга.</w:t>
            </w:r>
            <w:r/>
          </w:p>
          <w:p>
            <w:pPr>
              <w:numPr>
                <w:ilvl w:val="0"/>
                <w:numId w:val="21"/>
              </w:numPr>
              <w:contextualSpacing/>
              <w:ind w:left="426"/>
              <w:jc w:val="both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lang w:eastAsia="ru-RU"/>
              </w:rPr>
              <w:t xml:space="preserve">Организовать деятельность творческих мастерских.</w:t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307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Мероприятия различной направленности</w:t>
            </w:r>
            <w:r/>
          </w:p>
          <w:p>
            <w:pPr>
              <w:numPr>
                <w:ilvl w:val="0"/>
                <w:numId w:val="17"/>
              </w:numPr>
              <w:ind w:left="307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Игры</w:t>
            </w:r>
            <w:r/>
          </w:p>
          <w:p>
            <w:pPr>
              <w:numPr>
                <w:ilvl w:val="0"/>
                <w:numId w:val="17"/>
              </w:numPr>
              <w:ind w:left="307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Проведение праздников, конкурсов и т.д.</w:t>
            </w:r>
            <w:r/>
          </w:p>
          <w:p>
            <w:pPr>
              <w:numPr>
                <w:ilvl w:val="0"/>
                <w:numId w:val="17"/>
              </w:numPr>
              <w:ind w:left="307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Тематические сборы и линейки.</w:t>
            </w:r>
            <w:r/>
          </w:p>
        </w:tc>
        <w:tc>
          <w:tcPr>
            <w:tcW w:w="2433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319"/>
              <w:jc w:val="both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color w:val="000000"/>
                <w:sz w:val="28"/>
                <w:szCs w:val="28"/>
              </w:rPr>
              <w:t xml:space="preserve">Личность, творчески проводящая свободное время.</w:t>
            </w:r>
            <w:r/>
          </w:p>
          <w:p>
            <w:pPr>
              <w:ind w:left="720"/>
              <w:jc w:val="both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</w:r>
            <w:r/>
          </w:p>
        </w:tc>
      </w:tr>
    </w:tbl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contextualSpacing/>
        <w:ind w:firstLine="567"/>
        <w:jc w:val="center"/>
        <w:spacing w:after="0" w:line="360" w:lineRule="auto"/>
        <w:rPr>
          <w:rFonts w:ascii="Times New Roman" w:hAnsi="Times New Roman" w:eastAsia="Corbel" w:cs="Times New Roman"/>
          <w:sz w:val="24"/>
          <w:szCs w:val="24"/>
        </w:rPr>
      </w:pPr>
      <w:r>
        <w:rPr>
          <w:rFonts w:ascii="Times New Roman" w:hAnsi="Times New Roman" w:eastAsia="Corbel" w:cs="Times New Roman"/>
          <w:sz w:val="24"/>
          <w:szCs w:val="24"/>
        </w:rPr>
        <w:t xml:space="preserve">Досуговая деятельность – это процесс активного общения, удовлетворения потребностей детей</w:t>
      </w:r>
      <w:r>
        <w:rPr>
          <w:rFonts w:ascii="Times New Roman" w:hAnsi="Times New Roman" w:eastAsia="Corbel" w:cs="Times New Roman"/>
          <w:sz w:val="24"/>
          <w:szCs w:val="24"/>
        </w:rPr>
        <w:t xml:space="preserve">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  <w:r/>
    </w:p>
    <w:p>
      <w:pPr>
        <w:contextualSpacing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contextualSpacing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contextualSpacing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contextualSpacing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contextualSpacing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contextualSpacing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contextualSpacing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contextualSpacing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contextualSpacing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contextualSpacing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contextualSpacing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contextualSpacing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contextualSpacing/>
        <w:jc w:val="both"/>
        <w:spacing w:after="0" w:line="36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173990</wp:posOffset>
                </wp:positionV>
                <wp:extent cx="5181600" cy="638175"/>
                <wp:effectExtent l="10795" t="5080" r="28575" b="2667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81600" cy="638175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FFFF"/>
                        </a:solidFill>
                        <a:ln w="31750">
                          <a:solidFill>
                            <a:srgbClr val="629DD1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Духовно-нравственное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направление</w:t>
                            </w:r>
                            <w:r/>
                          </w:p>
                          <w:p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направление</w:t>
                            </w:r>
                            <w:r/>
                          </w:p>
                          <w:p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</w:r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251672576;o:allowoverlap:true;o:allowincell:true;mso-position-horizontal-relative:text;margin-left:49.0pt;mso-position-horizontal:absolute;mso-position-vertical-relative:text;margin-top:13.7pt;mso-position-vertical:absolute;width:408.0pt;height:50.2pt;mso-wrap-distance-left:9.0pt;mso-wrap-distance-top:0.0pt;mso-wrap-distance-right:9.0pt;mso-wrap-distance-bottom:0.0pt;v-text-anchor:middle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629DD1" strokeweight="2.50pt">
                <v:path textboxrect="0,0,100000,100000"/>
                <v:textbox inset="0,0,0,0">
                  <w:txbxContent>
                    <w:p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Духовно-нравственное</w:t>
                      </w:r>
                      <w:r>
                        <w:rPr>
                          <w:sz w:val="40"/>
                          <w:szCs w:val="40"/>
                        </w:rPr>
                        <w:t xml:space="preserve"> направление</w:t>
                      </w:r>
                      <w:r/>
                    </w:p>
                    <w:p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направление</w:t>
                      </w:r>
                      <w:r/>
                    </w:p>
                    <w:p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u w:val="single"/>
          <w:lang w:eastAsia="ru-RU"/>
        </w:rPr>
      </w:r>
      <w:r/>
    </w:p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u w:val="single"/>
          <w:lang w:eastAsia="ru-RU"/>
        </w:rPr>
      </w:r>
      <w:r/>
    </w:p>
    <w:tbl>
      <w:tblPr>
        <w:tblStyle w:val="713"/>
        <w:tblpPr w:horzAnchor="margin" w:tblpXSpec="left" w:vertAnchor="text" w:tblpY="8" w:leftFromText="180" w:topFromText="0" w:rightFromText="180" w:bottomFromText="0"/>
        <w:tblW w:w="9771" w:type="dxa"/>
        <w:tblLook w:val="04A0" w:firstRow="1" w:lastRow="0" w:firstColumn="1" w:lastColumn="0" w:noHBand="0" w:noVBand="1"/>
      </w:tblPr>
      <w:tblGrid>
        <w:gridCol w:w="3521"/>
        <w:gridCol w:w="3817"/>
        <w:gridCol w:w="2433"/>
      </w:tblGrid>
      <w:tr>
        <w:trPr/>
        <w:tc>
          <w:tcPr>
            <w:tcW w:w="352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Задачи</w:t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Основные формы работы</w:t>
            </w:r>
            <w:r/>
          </w:p>
        </w:tc>
        <w:tc>
          <w:tcPr>
            <w:tcW w:w="243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  <w:t xml:space="preserve">Ожидаемый результат</w:t>
            </w:r>
            <w:r/>
          </w:p>
        </w:tc>
      </w:tr>
      <w:tr>
        <w:trPr/>
        <w:tc>
          <w:tcPr>
            <w:tcW w:w="3521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contextualSpacing/>
              <w:ind w:left="426"/>
              <w:jc w:val="both"/>
              <w:spacing w:line="360" w:lineRule="auto"/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lang w:eastAsia="ru-RU"/>
              </w:rPr>
              <w:t xml:space="preserve">Воспитывать уважение к правам и свободам человека, любовь к семье.</w:t>
            </w:r>
            <w:r/>
          </w:p>
          <w:p>
            <w:pPr>
              <w:numPr>
                <w:ilvl w:val="0"/>
                <w:numId w:val="21"/>
              </w:numPr>
              <w:contextualSpacing/>
              <w:ind w:left="426"/>
              <w:jc w:val="both"/>
              <w:spacing w:line="360" w:lineRule="auto"/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sz w:val="28"/>
                <w:szCs w:val="28"/>
                <w:lang w:eastAsia="ru-RU"/>
              </w:rPr>
              <w:t xml:space="preserve">Приобщать детей к культурным традициям своего народа, общечеловеческим ценностям в условиях многонационального государства.</w:t>
            </w:r>
            <w:r/>
          </w:p>
          <w:p>
            <w:pPr>
              <w:contextualSpacing/>
              <w:ind w:left="426"/>
              <w:jc w:val="both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817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307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Мероприятия различной направленности</w:t>
            </w:r>
            <w:r/>
          </w:p>
          <w:p>
            <w:pPr>
              <w:numPr>
                <w:ilvl w:val="0"/>
                <w:numId w:val="17"/>
              </w:numPr>
              <w:ind w:left="307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Игры</w:t>
            </w:r>
            <w:r/>
          </w:p>
          <w:p>
            <w:pPr>
              <w:numPr>
                <w:ilvl w:val="0"/>
                <w:numId w:val="17"/>
              </w:numPr>
              <w:ind w:left="307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акций,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конкурсов и т.д.</w:t>
            </w:r>
            <w:r/>
          </w:p>
          <w:p>
            <w:pPr>
              <w:numPr>
                <w:ilvl w:val="0"/>
                <w:numId w:val="17"/>
              </w:numPr>
              <w:ind w:left="307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Тематические сборы и линейки.</w:t>
            </w:r>
            <w:r/>
          </w:p>
        </w:tc>
        <w:tc>
          <w:tcPr>
            <w:tcW w:w="2433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319"/>
              <w:jc w:val="both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color w:val="000000"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eastAsia="Corbel" w:cs="Times New Roman"/>
                <w:color w:val="000000"/>
                <w:sz w:val="28"/>
                <w:szCs w:val="28"/>
              </w:rPr>
              <w:t xml:space="preserve">ичность </w:t>
            </w:r>
            <w:r>
              <w:rPr>
                <w:rFonts w:ascii="Times New Roman" w:hAnsi="Times New Roman" w:eastAsia="Corbel" w:cs="Times New Roman"/>
                <w:color w:val="000000"/>
                <w:sz w:val="28"/>
                <w:szCs w:val="28"/>
              </w:rPr>
              <w:t xml:space="preserve">ответственная</w:t>
            </w:r>
            <w:r>
              <w:rPr>
                <w:rFonts w:ascii="Times New Roman" w:hAnsi="Times New Roman" w:eastAsia="Corbel" w:cs="Times New Roman"/>
                <w:color w:val="000000"/>
                <w:sz w:val="28"/>
                <w:szCs w:val="28"/>
              </w:rPr>
              <w:t xml:space="preserve"> за судьбы своей страны и близких людей, планеты и всей Вселенной</w:t>
            </w:r>
            <w:r>
              <w:rPr>
                <w:rFonts w:ascii="Times New Roman" w:hAnsi="Times New Roman" w:eastAsia="Corbel" w:cs="Times New Roman"/>
                <w:color w:val="000000"/>
                <w:sz w:val="28"/>
                <w:szCs w:val="28"/>
              </w:rPr>
              <w:t xml:space="preserve">. </w:t>
            </w:r>
            <w:r/>
          </w:p>
          <w:p>
            <w:pPr>
              <w:ind w:left="720"/>
              <w:jc w:val="both"/>
              <w:spacing w:line="360" w:lineRule="auto"/>
              <w:rPr>
                <w:rFonts w:ascii="Times New Roman" w:hAnsi="Times New Roman" w:eastAsia="Corbel" w:cs="Times New Roman"/>
                <w:sz w:val="28"/>
                <w:szCs w:val="28"/>
              </w:rPr>
            </w:pPr>
            <w:r>
              <w:rPr>
                <w:rFonts w:ascii="Times New Roman" w:hAnsi="Times New Roman" w:eastAsia="Corbel" w:cs="Times New Roman"/>
                <w:sz w:val="28"/>
                <w:szCs w:val="28"/>
              </w:rPr>
            </w:r>
            <w:r/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u w:val="singl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ОСНОВНЫЕ ФОРМЫ РАБОТЫ</w:t>
      </w:r>
      <w:r/>
    </w:p>
    <w:p>
      <w:pPr>
        <w:numPr>
          <w:ilvl w:val="0"/>
          <w:numId w:val="23"/>
        </w:numPr>
        <w:contextualSpacing/>
        <w:ind w:left="116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Посещение  сельской и школьной библиотеки;</w:t>
      </w:r>
      <w:r/>
    </w:p>
    <w:p>
      <w:pPr>
        <w:numPr>
          <w:ilvl w:val="0"/>
          <w:numId w:val="23"/>
        </w:numPr>
        <w:contextualSpacing/>
        <w:ind w:left="116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 Посещение </w:t>
      </w: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СДК</w:t>
      </w:r>
      <w:r/>
    </w:p>
    <w:p>
      <w:pPr>
        <w:numPr>
          <w:ilvl w:val="0"/>
          <w:numId w:val="23"/>
        </w:numPr>
        <w:contextualSpacing/>
        <w:ind w:left="116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Интеллектуальные игры, спортивные игры (состязания), концерты, прогулки;</w:t>
      </w:r>
      <w:r/>
    </w:p>
    <w:p>
      <w:pPr>
        <w:numPr>
          <w:ilvl w:val="0"/>
          <w:numId w:val="23"/>
        </w:numPr>
        <w:contextualSpacing/>
        <w:ind w:left="1166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  <w:t xml:space="preserve">Встречи с медицинским работником</w:t>
      </w:r>
      <w:r/>
    </w:p>
    <w:p>
      <w:pPr>
        <w:contextualSpacing/>
        <w:ind w:left="1166"/>
        <w:jc w:val="both"/>
        <w:spacing w:after="0" w:line="240" w:lineRule="auto"/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color w:val="000000" w:themeColor="text1"/>
          <w:sz w:val="28"/>
          <w:szCs w:val="28"/>
          <w:lang w:eastAsia="ru-RU"/>
        </w:rPr>
      </w:r>
      <w:r/>
    </w:p>
    <w:p>
      <w:pPr>
        <w:contextualSpacing/>
        <w:ind w:left="1166"/>
        <w:jc w:val="both"/>
        <w:spacing w:after="0" w:line="240" w:lineRule="auto"/>
        <w:rPr>
          <w:rFonts w:hAnsi="Trebuchet MS" w:eastAsiaTheme="minorEastAsia"/>
          <w:color w:val="000000" w:themeColor="text1"/>
          <w:sz w:val="56"/>
          <w:szCs w:val="56"/>
          <w:lang w:eastAsia="ru-RU"/>
        </w:rPr>
      </w:pPr>
      <w:r>
        <w:rPr>
          <w:rFonts w:hAnsi="Trebuchet MS" w:eastAsiaTheme="minorEastAsia"/>
          <w:color w:val="000000" w:themeColor="text1"/>
          <w:sz w:val="56"/>
          <w:szCs w:val="56"/>
          <w:lang w:eastAsia="ru-RU"/>
        </w:rPr>
      </w:r>
      <w:r/>
    </w:p>
    <w:p>
      <w:pPr>
        <w:contextualSpacing/>
        <w:ind w:left="1166"/>
        <w:jc w:val="both"/>
        <w:spacing w:after="0" w:line="240" w:lineRule="auto"/>
        <w:rPr>
          <w:rFonts w:hAnsi="Trebuchet MS" w:eastAsiaTheme="minorEastAsia"/>
          <w:color w:val="000000" w:themeColor="text1"/>
          <w:sz w:val="56"/>
          <w:szCs w:val="56"/>
          <w:lang w:eastAsia="ru-RU"/>
        </w:rPr>
      </w:pPr>
      <w:r>
        <w:rPr>
          <w:rFonts w:hAnsi="Trebuchet MS" w:eastAsiaTheme="minorEastAsia"/>
          <w:color w:val="000000" w:themeColor="text1"/>
          <w:sz w:val="56"/>
          <w:szCs w:val="56"/>
          <w:lang w:eastAsia="ru-RU"/>
        </w:rPr>
      </w:r>
      <w:r/>
    </w:p>
    <w:p>
      <w:pPr>
        <w:contextualSpacing/>
        <w:ind w:left="1166"/>
        <w:jc w:val="both"/>
        <w:spacing w:after="0" w:line="240" w:lineRule="auto"/>
        <w:rPr>
          <w:rFonts w:hAnsi="Trebuchet MS" w:eastAsiaTheme="minorEastAsia"/>
          <w:color w:val="000000" w:themeColor="text1"/>
          <w:sz w:val="56"/>
          <w:szCs w:val="56"/>
          <w:lang w:eastAsia="ru-RU"/>
        </w:rPr>
      </w:pPr>
      <w:r>
        <w:rPr>
          <w:rFonts w:hAnsi="Trebuchet MS" w:eastAsiaTheme="minorEastAsia"/>
          <w:color w:val="000000" w:themeColor="text1"/>
          <w:sz w:val="56"/>
          <w:szCs w:val="56"/>
          <w:lang w:eastAsia="ru-RU"/>
        </w:rPr>
      </w:r>
      <w:r/>
    </w:p>
    <w:p>
      <w:pPr>
        <w:contextualSpacing/>
        <w:ind w:left="1166"/>
        <w:jc w:val="both"/>
        <w:spacing w:after="0" w:line="240" w:lineRule="auto"/>
        <w:rPr>
          <w:rFonts w:hAnsi="Trebuchet MS" w:eastAsiaTheme="minorEastAsia"/>
          <w:color w:val="000000" w:themeColor="text1"/>
          <w:sz w:val="56"/>
          <w:szCs w:val="56"/>
          <w:lang w:eastAsia="ru-RU"/>
        </w:rPr>
      </w:pPr>
      <w:r>
        <w:rPr>
          <w:rFonts w:hAnsi="Trebuchet MS" w:eastAsiaTheme="minorEastAsia"/>
          <w:color w:val="000000" w:themeColor="text1"/>
          <w:sz w:val="56"/>
          <w:szCs w:val="56"/>
          <w:lang w:eastAsia="ru-RU"/>
        </w:rPr>
      </w:r>
      <w:r/>
    </w:p>
    <w:p>
      <w:pPr>
        <w:contextualSpacing/>
        <w:ind w:left="1166"/>
        <w:jc w:val="both"/>
        <w:spacing w:after="0" w:line="240" w:lineRule="auto"/>
        <w:rPr>
          <w:rFonts w:hAnsi="Trebuchet MS" w:eastAsiaTheme="minorEastAsia"/>
          <w:color w:val="000000" w:themeColor="text1"/>
          <w:sz w:val="56"/>
          <w:szCs w:val="56"/>
          <w:lang w:eastAsia="ru-RU"/>
        </w:rPr>
      </w:pPr>
      <w:r>
        <w:rPr>
          <w:rFonts w:hAnsi="Trebuchet MS" w:eastAsiaTheme="minorEastAsia"/>
          <w:color w:val="000000" w:themeColor="text1"/>
          <w:sz w:val="56"/>
          <w:szCs w:val="56"/>
          <w:lang w:eastAsia="ru-RU"/>
        </w:rPr>
      </w:r>
      <w:r/>
    </w:p>
    <w:p>
      <w:pPr>
        <w:spacing w:after="0" w:line="276" w:lineRule="auto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режим работы и РАСПОРЯДОК ДНЯ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лагеря С ДНЕВНЫМ ПРЕБЫВАНИЕМ ДЕТЕЙ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(понедельник-пятница)</w:t>
      </w:r>
      <w:r/>
    </w:p>
    <w:tbl>
      <w:tblPr>
        <w:tblStyle w:val="714"/>
        <w:tblpPr w:horzAnchor="text" w:tblpXSpec="left" w:vertAnchor="text" w:tblpY="519" w:leftFromText="180" w:topFromText="0" w:rightFromText="180" w:bottomFromText="200"/>
        <w:tblW w:w="9889" w:type="dxa"/>
        <w:tblLook w:val="04A0" w:firstRow="1" w:lastRow="0" w:firstColumn="1" w:lastColumn="0" w:noHBand="0" w:noVBand="1"/>
      </w:tblPr>
      <w:tblGrid>
        <w:gridCol w:w="1373"/>
        <w:gridCol w:w="6825"/>
        <w:gridCol w:w="1691"/>
      </w:tblGrid>
      <w:tr>
        <w:trPr>
          <w:trHeight w:val="557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  <w:t xml:space="preserve">№ п\п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  <w:t xml:space="preserve">Мероприятие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  <w:t xml:space="preserve">Время</w:t>
            </w:r>
            <w:r/>
          </w:p>
        </w:tc>
      </w:tr>
      <w:tr>
        <w:trPr>
          <w:trHeight w:val="395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1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Приём детей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8.30</w:t>
            </w: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-9.00</w:t>
            </w:r>
            <w:r/>
          </w:p>
        </w:tc>
      </w:tr>
      <w:tr>
        <w:trPr>
          <w:trHeight w:val="470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2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Зарядка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9.00-9.1</w:t>
            </w: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5</w:t>
            </w:r>
            <w:r/>
          </w:p>
        </w:tc>
      </w:tr>
      <w:tr>
        <w:trPr>
          <w:trHeight w:val="387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3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Завтрак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9.15-9.3</w:t>
            </w: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0</w:t>
            </w:r>
            <w:r/>
          </w:p>
        </w:tc>
      </w:tr>
      <w:tr>
        <w:trPr>
          <w:trHeight w:val="387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4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Минутка здоровья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9.30-10.0</w:t>
            </w: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0</w:t>
            </w:r>
            <w:r/>
          </w:p>
        </w:tc>
      </w:tr>
      <w:tr>
        <w:trPr>
          <w:trHeight w:val="488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5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Мастер-классы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10.00-11.00</w:t>
            </w:r>
            <w:r/>
          </w:p>
        </w:tc>
      </w:tr>
      <w:tr>
        <w:trPr>
          <w:trHeight w:val="648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6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Витаминизация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11.00-11.1</w:t>
            </w: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0</w:t>
            </w:r>
            <w:r/>
          </w:p>
        </w:tc>
      </w:tr>
      <w:tr>
        <w:trPr>
          <w:trHeight w:val="451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7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Игры на свежем воздухе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11.1</w:t>
            </w: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0-12.00</w:t>
            </w:r>
            <w:r/>
          </w:p>
        </w:tc>
      </w:tr>
      <w:tr>
        <w:trPr>
          <w:trHeight w:val="451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8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Мероприятие по плану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12.00- 13.00</w:t>
            </w:r>
            <w:r/>
          </w:p>
        </w:tc>
      </w:tr>
      <w:tr>
        <w:trPr>
          <w:trHeight w:val="491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9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Обед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13.00-13.3</w:t>
            </w: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0</w:t>
            </w:r>
            <w:r/>
          </w:p>
        </w:tc>
      </w:tr>
      <w:tr>
        <w:trPr>
          <w:trHeight w:val="582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10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Мероприятие по плану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13.30-14.45</w:t>
            </w:r>
            <w:r/>
          </w:p>
        </w:tc>
      </w:tr>
      <w:tr>
        <w:trPr>
          <w:trHeight w:val="843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11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Подведение итогов дня, уход домой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14.45-15.00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режим работы и РАСПОРЯДОК ДНЯ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лагеря С ДНЕВНЫМ ПРЕБЫВАНИЕМ ДЕТЕЙ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суббота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eastAsia="ru-RU"/>
        </w:rPr>
        <w:t xml:space="preserve">)</w:t>
      </w:r>
      <w:r/>
    </w:p>
    <w:tbl>
      <w:tblPr>
        <w:tblStyle w:val="714"/>
        <w:tblpPr w:horzAnchor="text" w:tblpXSpec="left" w:vertAnchor="text" w:tblpY="519" w:leftFromText="180" w:topFromText="0" w:rightFromText="180" w:bottomFromText="200"/>
        <w:tblW w:w="9889" w:type="dxa"/>
        <w:tblLook w:val="04A0" w:firstRow="1" w:lastRow="0" w:firstColumn="1" w:lastColumn="0" w:noHBand="0" w:noVBand="1"/>
      </w:tblPr>
      <w:tblGrid>
        <w:gridCol w:w="1373"/>
        <w:gridCol w:w="6825"/>
        <w:gridCol w:w="1691"/>
      </w:tblGrid>
      <w:tr>
        <w:trPr>
          <w:trHeight w:val="557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  <w:t xml:space="preserve">№ п\п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  <w:t xml:space="preserve">Мероприятие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  <w:t xml:space="preserve">Время</w:t>
            </w:r>
            <w:r/>
          </w:p>
        </w:tc>
      </w:tr>
      <w:tr>
        <w:trPr>
          <w:trHeight w:val="395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1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Приём детей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8.30-9.00</w:t>
            </w:r>
            <w:r/>
          </w:p>
        </w:tc>
      </w:tr>
      <w:tr>
        <w:trPr>
          <w:trHeight w:val="470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2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Зарядка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9.00-9.15</w:t>
            </w:r>
            <w:r/>
          </w:p>
        </w:tc>
      </w:tr>
      <w:tr>
        <w:trPr>
          <w:trHeight w:val="387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3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Завтрак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9.15-9.30</w:t>
            </w:r>
            <w:r/>
          </w:p>
        </w:tc>
      </w:tr>
      <w:tr>
        <w:trPr>
          <w:trHeight w:val="387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4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Минутка здоровья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9.30-10.00</w:t>
            </w:r>
            <w:r/>
          </w:p>
        </w:tc>
      </w:tr>
      <w:tr>
        <w:trPr>
          <w:trHeight w:val="488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5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Мастер-классы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10.00-11.00</w:t>
            </w:r>
            <w:r/>
          </w:p>
        </w:tc>
      </w:tr>
      <w:tr>
        <w:trPr>
          <w:trHeight w:val="648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6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Витаминизация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11.00-11.1</w:t>
            </w: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0</w:t>
            </w:r>
            <w:r/>
          </w:p>
        </w:tc>
      </w:tr>
      <w:tr>
        <w:trPr>
          <w:trHeight w:val="451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7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Игры на свежем воздухе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11.1</w:t>
            </w: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0-11.3</w:t>
            </w: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0</w:t>
            </w:r>
            <w:r/>
          </w:p>
        </w:tc>
      </w:tr>
      <w:tr>
        <w:trPr>
          <w:trHeight w:val="451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8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Мероприятие по плану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11.30- 12.3</w:t>
            </w: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0</w:t>
            </w:r>
            <w:r/>
          </w:p>
        </w:tc>
      </w:tr>
      <w:tr>
        <w:trPr>
          <w:trHeight w:val="491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9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Обед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12.30-13.0</w:t>
            </w: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0</w:t>
            </w:r>
            <w:r/>
          </w:p>
        </w:tc>
      </w:tr>
      <w:tr>
        <w:trPr>
          <w:trHeight w:val="582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10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Мероприятие по плану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13.00-13</w:t>
            </w: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.45</w:t>
            </w:r>
            <w:r/>
          </w:p>
        </w:tc>
      </w:tr>
      <w:tr>
        <w:trPr>
          <w:trHeight w:val="843"/>
        </w:trPr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44"/>
                <w:szCs w:val="44"/>
                <w:lang w:eastAsia="ru-RU"/>
              </w:rPr>
              <w:t xml:space="preserve">11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Подведение итогов дня, уход домой</w:t>
            </w:r>
            <w:r/>
          </w:p>
        </w:tc>
        <w:tc>
          <w:tcPr>
            <w:tcW w:w="16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13.45-14</w:t>
            </w:r>
            <w:r>
              <w:rPr>
                <w:rFonts w:ascii="Times New Roman" w:hAnsi="Times New Roman" w:eastAsia="Times New Roman" w:cs="Times New Roman"/>
                <w:bCs/>
                <w:sz w:val="44"/>
                <w:szCs w:val="44"/>
                <w:lang w:eastAsia="ru-RU"/>
              </w:rPr>
              <w:t xml:space="preserve">.00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ПЛАН                                                                                                                                               работы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лагеря  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дневным пребыванием  детей «Дружная семьЯ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                     при  МКОУ «ООШ им.Г.И.Радде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июнь 2024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года</w:t>
      </w:r>
      <w:r/>
    </w:p>
    <w:p>
      <w:pPr>
        <w:jc w:val="center"/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2082"/>
        <w:gridCol w:w="5319"/>
        <w:gridCol w:w="2233"/>
      </w:tblGrid>
      <w:tr>
        <w:trPr/>
        <w:tc>
          <w:tcPr>
            <w:tcW w:w="2095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Сроки</w:t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Тематика дня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Ответственные</w:t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  <w:t xml:space="preserve">Будем знакомы! Будем дружить!</w:t>
            </w:r>
            <w:r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  <w:t xml:space="preserve">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2060"/>
                <w:sz w:val="28"/>
                <w:szCs w:val="28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Знакомство с режимом дня.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Утренняя зарядка.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Инструктаж по ТБО и ПДД. 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Мероприятие на сплочение коллектива «Поясок дружбы»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Отрядное дело: выбор названия, девиза, эмблемы, песни, органов самоуправления в отрядах.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Спортивные соревнования «Сильные, ловкие, смелые!»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. Дискотека.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Итоги дня – «Время впечатлений».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72b62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72b62" w:themeColor="background2" w:themeShade="40"/>
                <w:sz w:val="28"/>
                <w:szCs w:val="28"/>
              </w:rPr>
              <w:t xml:space="preserve">«Здоровое движение»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2060"/>
                <w:sz w:val="28"/>
                <w:szCs w:val="28"/>
              </w:rPr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Знакомство с программой на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день 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Отрядное дело: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оформление отрядного уголка, 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азучивание девиза, песни.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4 июня – Международный день невинных детей – жертв агрессии. 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Садако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Сасаки и легенда о 1000 бумажных журавликах.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Документальный фильм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Акция «Бумажный журавлик»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-  Урок здоровья «Главное – зарядка!»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Конкурс рисунков «Мы против вредных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привычек»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-Игровая программа «Путешествие в страну Витаминию»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-Выпуск буклетов о вреде энергетических напитков, лимонадов, фастфуда. - Игры на сплочение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Игры на свежем воздухе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ourier New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ourier New" w:cs="Times New Roman"/>
                <w:sz w:val="28"/>
                <w:szCs w:val="28"/>
                <w:lang w:bidi="ru-RU"/>
              </w:rPr>
              <w:t xml:space="preserve">«Веселые старты».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  <w:lang w:bidi="ru-RU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Итоги дня – «Время впечатлений».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3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color w:val="072b62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72b62" w:themeColor="background2" w:themeShade="40"/>
                <w:sz w:val="28"/>
                <w:szCs w:val="28"/>
              </w:rPr>
              <w:t xml:space="preserve">«Охрана природы»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- Отрядное дело: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оформление отрядных уголков.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Экологическая викторина «Юные природоведы»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  <w:lang w:eastAsia="ru-RU" w:bidi="ru-RU"/>
              </w:rPr>
              <w:t xml:space="preserve">- Мастер – класс «Кубышка травница»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Беседа «Береги растительный мир. Осторожно, ядовитые растения».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  <w:lang w:bidi="ru-RU"/>
              </w:rPr>
              <w:t xml:space="preserve">- Игры на свежем воздухе: «Резиночка», «Десятки-однёрки», «Классические классики»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Итоги дня – «Время впечатлений».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4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72b62" w:themeColor="background2" w:themeShade="40"/>
                <w:sz w:val="28"/>
                <w:szCs w:val="28"/>
              </w:rPr>
              <w:t xml:space="preserve">«У Лукоморья» </w:t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Отрядное дело: «Твори, выдумывай, пробуй».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 Пушкинский день России сказочный урок семейных традиций «Свет мой, зеркальце» к 225-летию со дня рождения А.С. Пушкина.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"Мир роботов"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Театральная гостиная «В мире 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волшебной сказки» (инсценировка сказок А.С.Пушкина</w:t>
            </w: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eastAsia="Courier New" w:cs="Times New Roman"/>
                <w:sz w:val="28"/>
                <w:szCs w:val="28"/>
                <w:lang w:bidi="ru-RU"/>
              </w:rPr>
              <w:t xml:space="preserve">- Игры с мячом на свежем воздухе.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Итоги дня – «Время впечатлений».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5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color w:val="072b62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72b62" w:themeColor="background2" w:themeShade="4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Calibri" w:cs="Times New Roman"/>
                <w:i/>
                <w:iCs/>
                <w:color w:val="072b62" w:themeColor="background2" w:themeShade="40"/>
                <w:sz w:val="28"/>
                <w:szCs w:val="28"/>
              </w:rPr>
              <w:t xml:space="preserve">День 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color w:val="072b62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72b62" w:themeColor="background2" w:themeShade="40"/>
                <w:sz w:val="28"/>
                <w:szCs w:val="28"/>
              </w:rPr>
              <w:t xml:space="preserve">Безопасности дорожного движения</w:t>
            </w:r>
            <w:r>
              <w:rPr>
                <w:rFonts w:ascii="Times New Roman" w:hAnsi="Times New Roman" w:eastAsia="Calibri" w:cs="Times New Roman"/>
                <w:i/>
                <w:iCs/>
                <w:color w:val="072b62" w:themeColor="background2" w:themeShade="40"/>
                <w:sz w:val="28"/>
                <w:szCs w:val="28"/>
              </w:rPr>
              <w:t xml:space="preserve">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72b62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72b62" w:themeColor="background2" w:themeShade="40"/>
                <w:sz w:val="28"/>
                <w:szCs w:val="28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Отрядное дело: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онкурс рисунков «Моя безопасность на дорогах».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Игра-эстафета «Школа светофорных наук».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  <w:t xml:space="preserve"> Сказочный урок семейных традиций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Организационно- игровая программа «Распределение ролей»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Игры - конкурсы на свежем воздухе по сказкам писателя.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Итоги дня – «Время впечатлений».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6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2060"/>
                <w:sz w:val="28"/>
                <w:szCs w:val="28"/>
              </w:rPr>
              <w:t xml:space="preserve">«Современна я мода»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2060"/>
                <w:sz w:val="28"/>
                <w:szCs w:val="28"/>
              </w:rPr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зарядка.</w:t>
            </w:r>
            <w:r/>
          </w:p>
          <w:p>
            <w:pPr>
              <w:spacing w:after="200" w:line="276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  <w:lang w:val="be-BY" w:bidi="ru-RU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Отрядное дело: разучивание девиза, песни, танца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widowControl w:val="off"/>
              <w:rPr>
                <w:rFonts w:ascii="Times New Roman" w:hAnsi="Times New Roman" w:eastAsia="Courier New" w:cs="Times New Roman"/>
                <w:sz w:val="28"/>
                <w:szCs w:val="28"/>
                <w:lang w:val="be-BY" w:bidi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Конкурс причесок «Варвара краса».</w:t>
            </w:r>
            <w:r/>
          </w:p>
          <w:p>
            <w:pPr>
              <w:spacing w:after="200" w:line="276" w:lineRule="auto"/>
              <w:widowControl w:val="off"/>
              <w:rPr>
                <w:rFonts w:ascii="Times New Roman" w:hAnsi="Times New Roman" w:eastAsia="Courier New" w:cs="Times New Roman"/>
                <w:i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  <w:lang w:val="be-BY" w:bidi="ru-RU"/>
              </w:rPr>
              <w:t xml:space="preserve">- </w:t>
            </w:r>
            <w:r>
              <w:rPr>
                <w:rFonts w:ascii="Times New Roman" w:hAnsi="Times New Roman" w:eastAsia="Courier New" w:cs="Times New Roman"/>
                <w:iCs/>
                <w:sz w:val="28"/>
                <w:szCs w:val="28"/>
                <w:lang w:bidi="ru-RU"/>
              </w:rPr>
              <w:t xml:space="preserve">Творческий конкурс «Модный приговор»</w:t>
            </w:r>
            <w:r>
              <w:rPr>
                <w:rFonts w:ascii="Times New Roman" w:hAnsi="Times New Roman" w:eastAsia="Courier New" w:cs="Times New Roman"/>
                <w:iCs/>
                <w:sz w:val="28"/>
                <w:szCs w:val="28"/>
                <w:lang w:bidi="ru-RU"/>
              </w:rPr>
              <w:t xml:space="preserve">.</w:t>
            </w:r>
            <w:r>
              <w:rPr>
                <w:rFonts w:ascii="Times New Roman" w:hAnsi="Times New Roman" w:eastAsia="Courier New" w:cs="Times New Roman"/>
                <w:iCs/>
                <w:sz w:val="28"/>
                <w:szCs w:val="28"/>
                <w:lang w:bidi="ru-RU"/>
              </w:rPr>
              <w:tab/>
            </w:r>
            <w:r/>
          </w:p>
          <w:p>
            <w:pPr>
              <w:spacing w:after="200" w:line="276" w:lineRule="auto"/>
              <w:widowControl w:val="off"/>
              <w:rPr>
                <w:rFonts w:ascii="Times New Roman" w:hAnsi="Times New Roman" w:eastAsia="Courier New" w:cs="Times New Roman"/>
                <w:sz w:val="28"/>
                <w:szCs w:val="28"/>
                <w:lang w:val="be-BY" w:bidi="ru-RU"/>
              </w:rPr>
            </w:pPr>
            <w:r>
              <w:rPr>
                <w:rFonts w:ascii="Times New Roman" w:hAnsi="Times New Roman" w:eastAsia="Courier New" w:cs="Times New Roman"/>
                <w:iCs/>
                <w:sz w:val="28"/>
                <w:szCs w:val="28"/>
                <w:lang w:bidi="ru-RU"/>
              </w:rPr>
              <w:t xml:space="preserve">Конкурс рисунков, аппликаций, поделок «Вечерний наряд»</w:t>
            </w:r>
            <w:r>
              <w:rPr>
                <w:rFonts w:ascii="Times New Roman" w:hAnsi="Times New Roman" w:eastAsia="Courier New" w:cs="Times New Roman"/>
                <w:iCs/>
                <w:sz w:val="28"/>
                <w:szCs w:val="28"/>
                <w:lang w:bidi="ru-RU"/>
              </w:rPr>
              <w:t xml:space="preserve">.</w:t>
            </w:r>
            <w:r/>
          </w:p>
          <w:p>
            <w:pPr>
              <w:spacing w:after="200" w:line="276" w:lineRule="auto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  <w:lang w:val="be-BY" w:bidi="ru-RU"/>
              </w:rPr>
              <w:t xml:space="preserve">- Русские народные игры.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Итоги дня – «Время впечатлений».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7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72b62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72b62" w:themeColor="background2" w:themeShade="40"/>
                <w:sz w:val="28"/>
                <w:szCs w:val="28"/>
              </w:rPr>
              <w:t xml:space="preserve">«Я и моя семьЯ»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Знакомство с выдержками из детских писем о семье и книгой «Рецепты счастливой семьи»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-Конкурс рисунков «Рецепт счастливой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семьи» - Танцевальная программа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«Танцуем вместе!»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-Творческая мастерская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«Подарок своей семье»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-Игры на свежем воздухе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Итоги дня – «Время впечатлений».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8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color w:val="072b62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72b62" w:themeColor="background2" w:themeShade="40"/>
                <w:sz w:val="28"/>
                <w:szCs w:val="28"/>
              </w:rPr>
              <w:t xml:space="preserve">«День России»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Утренняя зарядка.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Отрядное дело: разучивание песни, танца.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Игра-путешествие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ab/>
              <w:t xml:space="preserve">«Народы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ab/>
              <w:t xml:space="preserve">и традиции России».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Арт-мастерская «День России»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Конкурс чтецов «Любовью к Родинедыша…»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Интерактивный водевиль «Большая прополка»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- З</w:t>
            </w: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анятие на базе "Точка </w:t>
            </w: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Роста" "Путешествие в микромир"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  <w:lang w:bidi="ru-RU"/>
              </w:rPr>
              <w:t xml:space="preserve">- Игры народов мира.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Итоги дня – «Время впечатлений».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9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206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Calibri" w:cs="Times New Roman"/>
                <w:i/>
                <w:iCs/>
                <w:color w:val="002060"/>
                <w:sz w:val="28"/>
                <w:szCs w:val="28"/>
              </w:rPr>
              <w:t xml:space="preserve">Музыка</w:t>
            </w:r>
            <w:r>
              <w:rPr>
                <w:rFonts w:ascii="Times New Roman" w:hAnsi="Times New Roman" w:eastAsia="Calibri" w:cs="Times New Roman"/>
                <w:i/>
                <w:iCs/>
                <w:color w:val="002060"/>
                <w:sz w:val="28"/>
                <w:szCs w:val="28"/>
              </w:rPr>
              <w:t xml:space="preserve"> нас связала!»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Библиостадион «Книга! Спорт! Игра! Ура»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Игровая программа «Песни из любимых мультфильмов»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Вокальный конкурс «Где песня льётся - там легче живётся»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Игры на свежем воздухе: «Выбивало», «Гуманэ»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Итоги дня – «Время впечатлений».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10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 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2060"/>
                <w:sz w:val="28"/>
                <w:szCs w:val="28"/>
              </w:rPr>
              <w:t xml:space="preserve">«Этикет»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Экспресс-викторина «Добрые и волшебные слова!»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- Игра по станциям «Моя Россия».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</w:rPr>
              <w:t xml:space="preserve">Игра-путешествие «В стране этикета»</w:t>
            </w: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iCs/>
                <w:sz w:val="28"/>
                <w:szCs w:val="28"/>
              </w:rPr>
              <w:t xml:space="preserve">Экскурсия "По тропам страны Зоо"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- Русские народные игры.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Итоги дня – «Время впечатлений».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11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  <w:t xml:space="preserve">«День охраны животных»</w:t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Воспитательное мероприятие «Мы – в ответе!»:</w:t>
            </w:r>
            <w:r/>
          </w:p>
          <w:p>
            <w:pPr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викторина «Животные нашего края»</w:t>
            </w:r>
            <w:r/>
          </w:p>
          <w:p>
            <w:pPr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инструктаж «Как вести себя около животных».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-Знакомство с профессией кинолог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-Выставка рисунков и фото домашних животных «Наши питомцы»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«Итоги дня – «Время впечатлений».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12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72b62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72b62" w:themeColor="background2" w:themeShade="40"/>
                <w:sz w:val="28"/>
                <w:szCs w:val="28"/>
              </w:rPr>
              <w:t xml:space="preserve">«День рекордов»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Знакомство с «Книгой рекордов Гиннесса»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Большая командная игра «Физкульт-Ура!»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-Мероприятие «Посмотри на мой рекорд!» 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-Игры на свежем воздухе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Итоги дня – «Время впечатлений».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13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color w:val="072b62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72b62" w:themeColor="background2" w:themeShade="40"/>
                <w:sz w:val="28"/>
                <w:szCs w:val="28"/>
              </w:rPr>
              <w:t xml:space="preserve">«Все профессий важны»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Отрядное дело: рассказать об интересных профессиях, занимающихся наукой.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Спортивная игра «Веселые старты»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- Интеллектуальная игра «Угадай профессию»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  <w:t xml:space="preserve">Интерактивный водевиль «Большая прополка»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Конкурс презентаций «Профессия будущего».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- З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анятие на базе "Точка Роста" "Сделай сам"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Игры с мячом: «Лапта», «Просто - хлопок», «Десяточки с мячом от стены»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Итоги дня – «Время впечатлений».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14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72b62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72b62" w:themeColor="background2" w:themeShade="40"/>
                <w:sz w:val="28"/>
                <w:szCs w:val="28"/>
              </w:rPr>
              <w:t xml:space="preserve">«Олимпийский день»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Тематический час «История Олимпийских игр»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-Спортивное мероприятие «Сила Первых»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Фотоконкурс «Моя семья - счастливые моменты»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-Игры на свежем воздухе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Итоги дня – «Время впечатлений»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15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color w:val="072b62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72b62" w:themeColor="background2" w:themeShade="40"/>
                <w:sz w:val="28"/>
                <w:szCs w:val="28"/>
              </w:rPr>
              <w:t xml:space="preserve">«Мир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color w:val="072b62" w:themeColor="background2" w:themeShade="4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72b62" w:themeColor="background2" w:themeShade="40"/>
                <w:sz w:val="28"/>
                <w:szCs w:val="28"/>
              </w:rPr>
              <w:t xml:space="preserve">талантов»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Квест-игра «В поисках клада».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Калейдоскоп мужских профессий. 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Тимбилдинг на свежем воздухе «Спорт - тайм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</w:rPr>
              <w:t xml:space="preserve">Фестиваль детского творчества «Зажги свою звезду!»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Итоги дня – «Время впечатлений»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16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72b62" w:themeColor="background2" w:themeShade="40"/>
                <w:sz w:val="28"/>
                <w:szCs w:val="28"/>
              </w:rPr>
              <w:t xml:space="preserve">«Сундучок семейных сокровищ»</w:t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Литературно-познавательный час «Символ семьи, любви и верности»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. 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Конкурсно-игровая программа «Семья кре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пка, когда над ней крыша одна»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Праздник «Семь-Я - это Семья!»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Итоги дня – «Время впечатлений»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17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2060"/>
                <w:sz w:val="28"/>
                <w:szCs w:val="28"/>
              </w:rPr>
              <w:t xml:space="preserve">«Почтим воинов наших павших»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2060"/>
                <w:sz w:val="28"/>
                <w:szCs w:val="28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2060"/>
                <w:sz w:val="28"/>
                <w:szCs w:val="28"/>
              </w:rPr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Торжественная линейка и возложение цветов к памятни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ку воинов, погибших в годы ВОВ.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Отрядное дело: д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ень Памяти. Акция «В память павших в великих сражениях». 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Памятная дата 22 июня 1941 года.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День памяти «Никто не забыт, ничто не забыто»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Конкурс стихов о войне «Память жива»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тоги дня – «Время впечатлений».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18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72b62" w:themeColor="background2" w:themeShade="40"/>
                <w:sz w:val="28"/>
                <w:szCs w:val="28"/>
              </w:rPr>
              <w:t xml:space="preserve">Культура и искусство «Создавай и вдохновляй!»</w:t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Конкурс знатоков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«Ларец народной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мудрости»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-Театральный час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«Там, на неведомых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дорожках»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-Конкурс рисунков на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асфальте «Люблю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свою семью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…»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 Итоги дня – «Время впечатлений»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19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2060"/>
                <w:sz w:val="28"/>
                <w:szCs w:val="28"/>
              </w:rPr>
              <w:t xml:space="preserve">«Мы родом из России»</w:t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Просветительское занятие «Три главных цвета Родины моей»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Занимательный час «Как стать нехворайкой»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-Конкурс русской народной песни «Пой Россия!»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-Творческая мастерская. Ознакомление ребят с отдельными направлениями народноготворчества: с устным творчеством, песенным фольклором, народными играми, обрядами, и т. д.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Экскурсия "Путешествие в мир растений"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-Отрядный коллаж «Мы-россияне»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-Игры на свежем воздухе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Итоги дня – «Время впечатлений»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20 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72b62" w:themeColor="background2" w:themeShade="4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Calibri" w:cs="Times New Roman"/>
                <w:i/>
                <w:color w:val="072b62" w:themeColor="background2" w:themeShade="40"/>
                <w:sz w:val="28"/>
                <w:szCs w:val="28"/>
              </w:rPr>
              <w:t xml:space="preserve">День братьев и сестер»</w:t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Отрядное дело: повторение песни, танца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Подготовка к заключительному концерту.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 П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ословицы о семье,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разговор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 родословной,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беседа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о семейных ценностях,  любви и уважении к близким.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Викторина  "Биологическая карусель"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Спортивно-игровая программа «Другу протянем руку»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Итоги дня – «Время впечатлений»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  <w:tr>
        <w:trPr/>
        <w:tc>
          <w:tcPr>
            <w:tcW w:w="209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21день.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 июня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72b62" w:themeColor="background2" w:themeShade="40"/>
                <w:sz w:val="28"/>
                <w:szCs w:val="28"/>
              </w:rPr>
              <w:t xml:space="preserve">«День лагеря»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color w:val="002060"/>
                <w:sz w:val="28"/>
                <w:szCs w:val="28"/>
              </w:rPr>
            </w:r>
            <w:r/>
          </w:p>
        </w:tc>
        <w:tc>
          <w:tcPr>
            <w:tcW w:w="5565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Утренняя зарядка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Закрытие лагерной смены: - концерт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инейка подведение итогов работы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- Н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аграждение участников смены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.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-Д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искотека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 xml:space="preserve">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Воспитатель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</w:r>
            <w:r/>
          </w:p>
        </w:tc>
      </w:tr>
    </w:tbl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9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Corbel" w:cs="Times New Roman"/>
          <w:b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993" w:right="1133" w:bottom="993" w:left="1276" w:header="142" w:footer="319" w:gutter="0"/>
          <w:pgBorders w:display="allPages" w:offsetFrom="page" w:zOrder="front">
            <w:bottom w:color="auto" w:space="24" w:sz="27" w:val="single"/>
            <w:left w:color="auto" w:space="24" w:sz="27" w:val="single"/>
            <w:right w:color="auto" w:space="24" w:sz="27" w:val="single"/>
            <w:top w:color="auto" w:space="24" w:sz="27" w:val="single"/>
          </w:pgBorders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Corbel" w:cs="Times New Roman"/>
          <w:b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sectPr>
          <w:footnotePr/>
          <w:endnotePr/>
          <w:type w:val="continuous"/>
          <w:pgSz w:w="11906" w:h="16838" w:orient="portrait"/>
          <w:pgMar w:top="993" w:right="707" w:bottom="1134" w:left="1276" w:header="142" w:footer="319" w:gutter="0"/>
          <w:pgBorders w:display="allPages" w:offsetFrom="page" w:zOrder="front">
            <w:bottom w:color="auto" w:space="24" w:sz="27" w:val="single"/>
            <w:left w:color="auto" w:space="24" w:sz="27" w:val="single"/>
            <w:right w:color="auto" w:space="24" w:sz="27" w:val="single"/>
            <w:top w:color="auto" w:space="24" w:sz="27" w:val="single"/>
          </w:pgBorders>
          <w:cols w:num="2" w:sep="0" w:space="287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sectPr>
          <w:footnotePr/>
          <w:endnotePr/>
          <w:type w:val="continuous"/>
          <w:pgSz w:w="11906" w:h="16838" w:orient="portrait"/>
          <w:pgMar w:top="993" w:right="707" w:bottom="1134" w:left="1276" w:header="142" w:footer="319" w:gutter="0"/>
          <w:pgBorders w:display="allPages" w:offsetFrom="page" w:zOrder="front">
            <w:bottom w:color="auto" w:space="24" w:sz="27" w:val="single"/>
            <w:left w:color="auto" w:space="24" w:sz="27" w:val="single"/>
            <w:right w:color="auto" w:space="24" w:sz="27" w:val="single"/>
            <w:top w:color="auto" w:space="24" w:sz="27" w:val="single"/>
          </w:pgBorders>
          <w:cols w:num="2" w:sep="1" w:space="289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sz w:val="48"/>
          <w:szCs w:val="48"/>
        </w:rPr>
        <w:t xml:space="preserve">В столовую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sectPr>
          <w:footnotePr/>
          <w:endnotePr/>
          <w:type w:val="continuous"/>
          <w:pgSz w:w="11906" w:h="16838" w:orient="portrait"/>
          <w:pgMar w:top="993" w:right="707" w:bottom="1134" w:left="1276" w:header="142" w:footer="319" w:gutter="0"/>
          <w:pgBorders w:display="allPages" w:offsetFrom="page" w:zOrder="front">
            <w:bottom w:color="auto" w:space="24" w:sz="27" w:val="single"/>
            <w:left w:color="auto" w:space="24" w:sz="27" w:val="single"/>
            <w:right w:color="auto" w:space="24" w:sz="27" w:val="single"/>
            <w:top w:color="auto" w:space="24" w:sz="27" w:val="single"/>
          </w:pgBorders>
          <w:cols w:num="1" w:sep="1" w:space="289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 xml:space="preserve">- Раз, два,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- Мы не ели,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- Три, четыре,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- Есть хотим!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- Открывайте шире двери,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А то повара съедим.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Поварятами закусим,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Поварешками запьем.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Ложки, вилки поломаем,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А столовую запрем,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Нас кормите, повара,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Прокричим мы вам «ура»!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Собирайся, детвора!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На обед нам всем пора.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Там оладьи с пылу, с жару,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Суп, котлетки здесь на пару!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Бери ложку, бери хлеб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И садись-ка за обед!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До чего блюда вкусны!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И съедим их быстро мы.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Что голодный хор поет,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Когда повар есть зовет?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- Дети, дети!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- Да, да, да!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- Есть хотите?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- Да-а! Да-а! Да-а!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Нам еда полезна будет,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ab/>
        <w:t xml:space="preserve">Силы новые разбудит.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  <w:sectPr>
          <w:footnotePr/>
          <w:endnotePr/>
          <w:type w:val="continuous"/>
          <w:pgSz w:w="11906" w:h="16838" w:orient="portrait"/>
          <w:pgMar w:top="993" w:right="707" w:bottom="1134" w:left="1276" w:header="142" w:footer="319" w:gutter="0"/>
          <w:pgBorders w:display="allPages" w:offsetFrom="page" w:zOrder="front">
            <w:bottom w:color="auto" w:space="24" w:sz="27" w:val="single"/>
            <w:left w:color="auto" w:space="24" w:sz="27" w:val="single"/>
            <w:right w:color="auto" w:space="24" w:sz="27" w:val="single"/>
            <w:top w:color="auto" w:space="24" w:sz="27" w:val="single"/>
          </w:pgBorders>
          <w:cols w:num="2" w:sep="1" w:space="289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sz w:val="48"/>
          <w:szCs w:val="48"/>
        </w:rPr>
        <w:t xml:space="preserve">На зарядку!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sz w:val="48"/>
          <w:szCs w:val="48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sz w:val="48"/>
          <w:szCs w:val="48"/>
        </w:rPr>
        <w:t xml:space="preserve">- На зарядку выходи!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sz w:val="48"/>
          <w:szCs w:val="48"/>
        </w:rPr>
        <w:t xml:space="preserve">- На зарядку всех буди.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sz w:val="48"/>
          <w:szCs w:val="48"/>
        </w:rPr>
        <w:t xml:space="preserve">- Все ребята говорят: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sz w:val="48"/>
          <w:szCs w:val="48"/>
        </w:rPr>
        <w:t xml:space="preserve">- Физзарядка – друг ребят!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sz w:val="48"/>
          <w:szCs w:val="48"/>
        </w:rPr>
        <w:t xml:space="preserve">- Физкультурничек – ребенок,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sz w:val="48"/>
          <w:szCs w:val="48"/>
        </w:rPr>
        <w:t xml:space="preserve">- Набирайся-ка силенок!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sz w:val="48"/>
          <w:szCs w:val="48"/>
        </w:rPr>
        <w:t xml:space="preserve">- Физзарядка по утрам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sz w:val="48"/>
          <w:szCs w:val="48"/>
        </w:rPr>
        <w:t xml:space="preserve">Не во вред – на пользу нам.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sz w:val="48"/>
          <w:szCs w:val="48"/>
        </w:rPr>
        <w:t xml:space="preserve">Левая, правая, бегая, плавая.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sz w:val="48"/>
          <w:szCs w:val="48"/>
        </w:rPr>
        <w:t xml:space="preserve">Вырастем смелыми,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sz w:val="48"/>
          <w:szCs w:val="48"/>
        </w:rPr>
        <w:t xml:space="preserve">На солнце загорелыми.</w:t>
      </w:r>
      <w:r/>
    </w:p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/>
    </w:p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  <w:sectPr>
          <w:footnotePr/>
          <w:endnotePr/>
          <w:type w:val="continuous"/>
          <w:pgSz w:w="11906" w:h="16838" w:orient="portrait"/>
          <w:pgMar w:top="993" w:right="707" w:bottom="1134" w:left="1276" w:header="142" w:footer="319" w:gutter="0"/>
          <w:pgBorders w:display="allPages" w:offsetFrom="page" w:zOrder="front">
            <w:bottom w:color="auto" w:space="24" w:sz="27" w:val="single"/>
            <w:left w:color="auto" w:space="24" w:sz="27" w:val="single"/>
            <w:right w:color="auto" w:space="24" w:sz="27" w:val="single"/>
            <w:top w:color="auto" w:space="24" w:sz="27" w:val="single"/>
          </w:pgBorders>
          <w:cols w:num="1" w:sep="0" w:space="287" w:equalWidth="1"/>
          <w:docGrid w:linePitch="360"/>
          <w:titlePg/>
        </w:sect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Corbel" w:cs="Times New Roman"/>
          <w:sz w:val="28"/>
          <w:szCs w:val="28"/>
        </w:rPr>
      </w:pPr>
      <w:r>
        <w:rPr>
          <w:rFonts w:ascii="Times New Roman" w:hAnsi="Times New Roman" w:eastAsia="Corbel" w:cs="Times New Roman"/>
          <w:sz w:val="28"/>
          <w:szCs w:val="28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567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</w:r>
      <w:r/>
    </w:p>
    <w:p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</w:r>
      <w:r/>
    </w:p>
    <w:sectPr>
      <w:footnotePr/>
      <w:endnotePr/>
      <w:type w:val="nextPage"/>
      <w:pgSz w:w="11906" w:h="16838" w:orient="portrait"/>
      <w:pgMar w:top="851" w:right="850" w:bottom="1134" w:left="1276" w:header="708" w:footer="708" w:gutter="0"/>
      <w:pgBorders w:display="allPages" w:offsetFrom="page" w:zOrder="front">
        <w:bottom w:color="auto" w:space="24" w:sz="27" w:val="single"/>
        <w:left w:color="auto" w:space="24" w:sz="27" w:val="single"/>
        <w:right w:color="auto" w:space="24" w:sz="27" w:val="single"/>
        <w:top w:color="auto" w:space="24" w:sz="27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00500000000000000"/>
  </w:font>
  <w:font w:name="Arial Black">
    <w:panose1 w:val="020B0A04020102020204"/>
  </w:font>
  <w:font w:name="Calibri">
    <w:panose1 w:val="020F0502020204030204"/>
  </w:font>
  <w:font w:name="Wingdings">
    <w:panose1 w:val="05000000000000000000"/>
  </w:font>
  <w:font w:name="Trebuchet MS">
    <w:panose1 w:val="020B0603020202020204"/>
  </w:font>
  <w:font w:name="Courier New">
    <w:panose1 w:val="02070309020205020404"/>
  </w:font>
  <w:font w:name="Symbol">
    <w:panose1 w:val="05050102010706020507"/>
  </w:font>
  <w:font w:name="Corbel">
    <w:panose1 w:val="020B050302020402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1070" w:hanging="360"/>
        <w:tabs>
          <w:tab w:val="num" w:pos="107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"/>
      <w:lvlJc w:val="left"/>
      <w:pPr>
        <w:ind w:left="1790" w:hanging="360"/>
        <w:tabs>
          <w:tab w:val="num" w:pos="179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"/>
      <w:lvlJc w:val="left"/>
      <w:pPr>
        <w:ind w:left="2510" w:hanging="360"/>
        <w:tabs>
          <w:tab w:val="num" w:pos="251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"/>
      <w:lvlJc w:val="left"/>
      <w:pPr>
        <w:ind w:left="3230" w:hanging="360"/>
        <w:tabs>
          <w:tab w:val="num" w:pos="323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"/>
      <w:lvlJc w:val="left"/>
      <w:pPr>
        <w:ind w:left="3950" w:hanging="360"/>
        <w:tabs>
          <w:tab w:val="num" w:pos="395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"/>
      <w:lvlJc w:val="left"/>
      <w:pPr>
        <w:ind w:left="4670" w:hanging="360"/>
        <w:tabs>
          <w:tab w:val="num" w:pos="467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"/>
      <w:lvlJc w:val="left"/>
      <w:pPr>
        <w:ind w:left="5390" w:hanging="360"/>
        <w:tabs>
          <w:tab w:val="num" w:pos="539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"/>
      <w:lvlJc w:val="left"/>
      <w:pPr>
        <w:ind w:left="6110" w:hanging="360"/>
        <w:tabs>
          <w:tab w:val="num" w:pos="611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"/>
      <w:lvlJc w:val="left"/>
      <w:pPr>
        <w:ind w:left="6830" w:hanging="360"/>
        <w:tabs>
          <w:tab w:val="num" w:pos="683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22"/>
  </w:num>
  <w:num w:numId="5">
    <w:abstractNumId w:val="19"/>
  </w:num>
  <w:num w:numId="6">
    <w:abstractNumId w:val="5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14"/>
  </w:num>
  <w:num w:numId="12">
    <w:abstractNumId w:val="15"/>
  </w:num>
  <w:num w:numId="13">
    <w:abstractNumId w:val="2"/>
  </w:num>
  <w:num w:numId="14">
    <w:abstractNumId w:val="0"/>
  </w:num>
  <w:num w:numId="15">
    <w:abstractNumId w:val="4"/>
  </w:num>
  <w:num w:numId="16">
    <w:abstractNumId w:val="20"/>
  </w:num>
  <w:num w:numId="17">
    <w:abstractNumId w:val="21"/>
  </w:num>
  <w:num w:numId="18">
    <w:abstractNumId w:val="13"/>
  </w:num>
  <w:num w:numId="19">
    <w:abstractNumId w:val="10"/>
  </w:num>
  <w:num w:numId="20">
    <w:abstractNumId w:val="9"/>
  </w:num>
  <w:num w:numId="21">
    <w:abstractNumId w:val="1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0"/>
    <w:next w:val="68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2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2"/>
    <w:link w:val="681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0"/>
    <w:next w:val="68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0"/>
    <w:next w:val="68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0"/>
    <w:next w:val="68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0"/>
    <w:next w:val="68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0"/>
    <w:next w:val="68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0"/>
    <w:next w:val="68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0"/>
    <w:next w:val="68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0"/>
    <w:next w:val="68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2"/>
    <w:link w:val="33"/>
    <w:uiPriority w:val="10"/>
    <w:rPr>
      <w:sz w:val="48"/>
      <w:szCs w:val="48"/>
    </w:rPr>
  </w:style>
  <w:style w:type="paragraph" w:styleId="35">
    <w:name w:val="Subtitle"/>
    <w:basedOn w:val="680"/>
    <w:next w:val="68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2"/>
    <w:link w:val="35"/>
    <w:uiPriority w:val="11"/>
    <w:rPr>
      <w:sz w:val="24"/>
      <w:szCs w:val="24"/>
    </w:rPr>
  </w:style>
  <w:style w:type="paragraph" w:styleId="37">
    <w:name w:val="Quote"/>
    <w:basedOn w:val="680"/>
    <w:next w:val="68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0"/>
    <w:next w:val="68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82"/>
    <w:link w:val="705"/>
    <w:uiPriority w:val="99"/>
  </w:style>
  <w:style w:type="character" w:styleId="44">
    <w:name w:val="Footer Char"/>
    <w:basedOn w:val="682"/>
    <w:link w:val="707"/>
    <w:uiPriority w:val="99"/>
  </w:style>
  <w:style w:type="paragraph" w:styleId="45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7"/>
    <w:uiPriority w:val="99"/>
  </w:style>
  <w:style w:type="table" w:styleId="48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dfee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dfee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0ebf5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0ebf5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3e5f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3e5f6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4e8e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4e8e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ce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cee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ae8e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ae8eb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dfee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dfee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0ebf5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0ebf5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3e5f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3e5f6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4e8e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4e8e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ce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cee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ae8e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ae8eb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1e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1e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673b5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0ebf5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0ebf5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a2c5e3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3e5f6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3e5f6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2a83d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4e8e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4e8e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1bbc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ce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cee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aa2ae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ae8e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ae8eb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9d90a0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dfee" w:themeFill="accent1" w:themeFillTint="34"/>
    </w:tblPr>
    <w:tblStylePr w:type="band1Horz">
      <w:tcPr>
        <w:shd w:val="clear" w:color="ffffff" w:themeColor="accent1" w:themeTint="75" w:fill="a9b8da" w:themeFill="accent1" w:themeFillTint="75"/>
      </w:tcPr>
    </w:tblStylePr>
    <w:tblStylePr w:type="band1Vert">
      <w:tcPr>
        <w:shd w:val="clear" w:color="ffffff" w:themeColor="accent1" w:themeTint="75" w:fill="a9b8da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a66ac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a66ac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a66ac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a66ac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e0ebf5" w:themeFill="accent2" w:themeFillTint="32"/>
    </w:tblPr>
    <w:tblStylePr w:type="band1Horz">
      <w:tcPr>
        <w:shd w:val="clear" w:color="ffffff" w:themeColor="accent2" w:themeTint="75" w:fill="b6d2e9" w:themeFill="accent2" w:themeFillTint="75"/>
      </w:tcPr>
    </w:tblStylePr>
    <w:tblStylePr w:type="band1Vert">
      <w:tcPr>
        <w:shd w:val="clear" w:color="ffffff" w:themeColor="accent2" w:themeTint="75" w:fill="b6d2e9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629dd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629dd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629dd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629dd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d3e5f6" w:themeFill="accent3" w:themeFillTint="34"/>
    </w:tblPr>
    <w:tblStylePr w:type="band1Horz">
      <w:tcPr>
        <w:shd w:val="clear" w:color="ffffff" w:themeColor="accent3" w:themeTint="75" w:fill="9cc5eb" w:themeFill="accent3" w:themeFillTint="75"/>
      </w:tcPr>
    </w:tblStylePr>
    <w:tblStylePr w:type="band1Vert">
      <w:tcPr>
        <w:shd w:val="clear" w:color="ffffff" w:themeColor="accent3" w:themeTint="75" w:fill="9cc5eb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297fd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297fd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297fd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297fd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4e8ed" w:themeFill="accent4" w:themeFillTint="34"/>
    </w:tblPr>
    <w:tblStylePr w:type="band1Horz">
      <w:tcPr>
        <w:shd w:val="clear" w:color="ffffff" w:themeColor="accent4" w:themeTint="75" w:fill="c4ccd7" w:themeFill="accent4" w:themeFillTint="75"/>
      </w:tcPr>
    </w:tblStylePr>
    <w:tblStylePr w:type="band1Vert">
      <w:tcPr>
        <w:shd w:val="clear" w:color="ffffff" w:themeColor="accent4" w:themeTint="75" w:fill="c4ccd7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7f8fa9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7f8fa9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7f8fa9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7f8fa9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cee" w:themeFill="accent5" w:themeFillTint="34"/>
    </w:tblPr>
    <w:tblStylePr w:type="band1Horz">
      <w:tcPr>
        <w:shd w:val="clear" w:color="ffffff" w:themeColor="accent5" w:themeTint="75" w:fill="b3d5da" w:themeFill="accent5" w:themeFillTint="75"/>
      </w:tcPr>
    </w:tblStylePr>
    <w:tblStylePr w:type="band1Vert">
      <w:tcPr>
        <w:shd w:val="clear" w:color="ffffff" w:themeColor="accent5" w:themeTint="75" w:fill="b3d5da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aa2ae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aa2ae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aa2ae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aa2ae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ae8eb" w:themeFill="accent6" w:themeFillTint="34"/>
    </w:tblPr>
    <w:tblStylePr w:type="band1Horz">
      <w:tcPr>
        <w:shd w:val="clear" w:color="ffffff" w:themeColor="accent6" w:themeTint="75" w:fill="d2ccd3" w:themeFill="accent6" w:themeFillTint="75"/>
      </w:tcPr>
    </w:tblStylePr>
    <w:tblStylePr w:type="band1Vert">
      <w:tcPr>
        <w:shd w:val="clear" w:color="ffffff" w:themeColor="accent6" w:themeTint="75" w:fill="d2ccd3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9d90a0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9d90a0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9d90a0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9d90a0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dfee" w:themeFill="accent1" w:themeFillTint="34"/>
      </w:tcPr>
    </w:tblStylePr>
    <w:tblStylePr w:type="band1Vert">
      <w:tcPr>
        <w:shd w:val="clear" w:color="ffffff" w:themeColor="accent1" w:themeTint="34" w:fill="d9dfee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425d99" w:themeColor="accent1" w:themeTint="80" w:themeShade="95"/>
      </w:rPr>
    </w:tblStylePr>
    <w:tblStylePr w:type="firstRow">
      <w:rPr>
        <w:b/>
        <w:color w:val="425d9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425d99" w:themeColor="accent1" w:themeTint="80" w:themeShade="95"/>
      </w:rPr>
    </w:tblStylePr>
    <w:tblStylePr w:type="lastRow">
      <w:rPr>
        <w:b/>
        <w:color w:val="425d9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e0ebf5" w:themeFill="accent2" w:themeFillTint="32"/>
      </w:tcPr>
    </w:tblStylePr>
    <w:tblStylePr w:type="band1Vert">
      <w:tcPr>
        <w:shd w:val="clear" w:color="ffffff" w:themeColor="accent2" w:themeTint="32" w:fill="e0ebf5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3475ad" w:themeColor="accent2" w:themeTint="97" w:themeShade="95"/>
      </w:rPr>
    </w:tblStylePr>
    <w:tblStylePr w:type="firstRow">
      <w:rPr>
        <w:b/>
        <w:color w:val="3475ad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3475ad" w:themeColor="accent2" w:themeTint="97" w:themeShade="95"/>
      </w:rPr>
    </w:tblStylePr>
    <w:tblStylePr w:type="lastRow">
      <w:rPr>
        <w:b/>
        <w:color w:val="3475ad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d3e5f6" w:themeFill="accent3" w:themeFillTint="34"/>
      </w:tcPr>
    </w:tblStylePr>
    <w:tblStylePr w:type="band1Vert">
      <w:tcPr>
        <w:shd w:val="clear" w:color="ffffff" w:themeColor="accent3" w:themeTint="34" w:fill="d3e5f6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184e7b" w:themeColor="accent3" w:themeTint="FE" w:themeShade="95"/>
      </w:rPr>
    </w:tblStylePr>
    <w:tblStylePr w:type="firstRow">
      <w:rPr>
        <w:b/>
        <w:color w:val="184e7b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184e7b" w:themeColor="accent3" w:themeTint="FE" w:themeShade="95"/>
      </w:rPr>
    </w:tblStylePr>
    <w:tblStylePr w:type="lastRow">
      <w:rPr>
        <w:b/>
        <w:color w:val="184e7b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4e8ed" w:themeFill="accent4" w:themeFillTint="34"/>
      </w:tcPr>
    </w:tblStylePr>
    <w:tblStylePr w:type="band1Vert">
      <w:tcPr>
        <w:shd w:val="clear" w:color="ffffff" w:themeColor="accent4" w:themeTint="34" w:fill="e4e8e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596982" w:themeColor="accent4" w:themeTint="9A" w:themeShade="95"/>
      </w:rPr>
    </w:tblStylePr>
    <w:tblStylePr w:type="firstRow">
      <w:rPr>
        <w:b/>
        <w:color w:val="5969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596982" w:themeColor="accent4" w:themeTint="9A" w:themeShade="95"/>
      </w:rPr>
    </w:tblStylePr>
    <w:tblStylePr w:type="lastRow">
      <w:rPr>
        <w:b/>
        <w:color w:val="5969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cee" w:themeFill="accent5" w:themeFillTint="34"/>
      </w:tcPr>
    </w:tblStylePr>
    <w:tblStylePr w:type="band1Vert">
      <w:tcPr>
        <w:shd w:val="clear" w:color="ffffff" w:themeColor="accent5" w:themeTint="34" w:fill="ddecee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326067" w:themeColor="accent5" w:themeShade="95"/>
      </w:rPr>
    </w:tblStylePr>
    <w:tblStylePr w:type="firstRow">
      <w:rPr>
        <w:b/>
        <w:color w:val="32606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326067" w:themeColor="accent5" w:themeShade="95"/>
      </w:rPr>
    </w:tblStylePr>
    <w:tblStylePr w:type="lastRow">
      <w:rPr>
        <w:b/>
        <w:color w:val="32606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ae8eb" w:themeFill="accent6" w:themeFillTint="34"/>
      </w:tcPr>
    </w:tblStylePr>
    <w:tblStylePr w:type="band1Vert">
      <w:tcPr>
        <w:shd w:val="clear" w:color="ffffff" w:themeColor="accent6" w:themeTint="34" w:fill="eae8eb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326067" w:themeColor="accent5" w:themeShade="95"/>
      </w:rPr>
    </w:tblStylePr>
    <w:tblStylePr w:type="firstRow">
      <w:rPr>
        <w:b/>
        <w:color w:val="32606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326067" w:themeColor="accent5" w:themeShade="95"/>
      </w:rPr>
    </w:tblStylePr>
    <w:tblStylePr w:type="lastRow">
      <w:rPr>
        <w:b/>
        <w:color w:val="32606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25d99" w:themeColor="accent1" w:themeTint="80" w:themeShade="95"/>
        <w:sz w:val="22"/>
      </w:rPr>
      <w:tcPr>
        <w:shd w:val="clear" w:color="ffffff" w:themeColor="accent1" w:themeTint="34" w:fill="d9dfee" w:themeFill="accent1" w:themeFillTint="34"/>
      </w:tcPr>
    </w:tblStylePr>
    <w:tblStylePr w:type="band1Vert">
      <w:tcPr>
        <w:shd w:val="clear" w:color="ffffff" w:themeColor="accent1" w:themeTint="34" w:fill="d9dfee" w:themeFill="accent1" w:themeFillTint="34"/>
      </w:tcPr>
    </w:tblStylePr>
    <w:tblStylePr w:type="band2Horz">
      <w:rPr>
        <w:rFonts w:ascii="Arial" w:hAnsi="Arial"/>
        <w:color w:val="425d99" w:themeColor="accent1" w:themeTint="80" w:themeShade="95"/>
        <w:sz w:val="22"/>
      </w:rPr>
    </w:tblStylePr>
    <w:tblStylePr w:type="firstCol">
      <w:rPr>
        <w:rFonts w:ascii="Arial" w:hAnsi="Arial"/>
        <w:i/>
        <w:color w:val="425d9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425d9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425d9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5d9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3475ad" w:themeColor="accent2" w:themeTint="97" w:themeShade="95"/>
        <w:sz w:val="22"/>
      </w:rPr>
      <w:tcPr>
        <w:shd w:val="clear" w:color="ffffff" w:themeColor="accent2" w:themeTint="32" w:fill="e0ebf5" w:themeFill="accent2" w:themeFillTint="32"/>
      </w:tcPr>
    </w:tblStylePr>
    <w:tblStylePr w:type="band1Vert">
      <w:tcPr>
        <w:shd w:val="clear" w:color="ffffff" w:themeColor="accent2" w:themeTint="32" w:fill="e0ebf5" w:themeFill="accent2" w:themeFillTint="32"/>
      </w:tcPr>
    </w:tblStylePr>
    <w:tblStylePr w:type="band2Horz">
      <w:rPr>
        <w:rFonts w:ascii="Arial" w:hAnsi="Arial"/>
        <w:color w:val="3475ad" w:themeColor="accent2" w:themeTint="97" w:themeShade="95"/>
        <w:sz w:val="22"/>
      </w:rPr>
    </w:tblStylePr>
    <w:tblStylePr w:type="firstCol">
      <w:rPr>
        <w:rFonts w:ascii="Arial" w:hAnsi="Arial"/>
        <w:i/>
        <w:color w:val="3475ad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3475ad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3475ad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475ad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184e7b" w:themeColor="accent3" w:themeTint="FE" w:themeShade="95"/>
        <w:sz w:val="22"/>
      </w:rPr>
      <w:tcPr>
        <w:shd w:val="clear" w:color="ffffff" w:themeColor="accent3" w:themeTint="34" w:fill="d3e5f6" w:themeFill="accent3" w:themeFillTint="34"/>
      </w:tcPr>
    </w:tblStylePr>
    <w:tblStylePr w:type="band1Vert">
      <w:tcPr>
        <w:shd w:val="clear" w:color="ffffff" w:themeColor="accent3" w:themeTint="34" w:fill="d3e5f6" w:themeFill="accent3" w:themeFillTint="34"/>
      </w:tcPr>
    </w:tblStylePr>
    <w:tblStylePr w:type="band2Horz">
      <w:rPr>
        <w:rFonts w:ascii="Arial" w:hAnsi="Arial"/>
        <w:color w:val="184e7b" w:themeColor="accent3" w:themeTint="FE" w:themeShade="95"/>
        <w:sz w:val="22"/>
      </w:rPr>
    </w:tblStylePr>
    <w:tblStylePr w:type="firstCol">
      <w:rPr>
        <w:rFonts w:ascii="Arial" w:hAnsi="Arial"/>
        <w:i/>
        <w:color w:val="184e7b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184e7b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184e7b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84e7b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596982" w:themeColor="accent4" w:themeTint="9A" w:themeShade="95"/>
        <w:sz w:val="22"/>
      </w:rPr>
      <w:tcPr>
        <w:shd w:val="clear" w:color="ffffff" w:themeColor="accent4" w:themeTint="34" w:fill="e4e8ed" w:themeFill="accent4" w:themeFillTint="34"/>
      </w:tcPr>
    </w:tblStylePr>
    <w:tblStylePr w:type="band1Vert">
      <w:tcPr>
        <w:shd w:val="clear" w:color="ffffff" w:themeColor="accent4" w:themeTint="34" w:fill="e4e8ed" w:themeFill="accent4" w:themeFillTint="34"/>
      </w:tcPr>
    </w:tblStylePr>
    <w:tblStylePr w:type="band2Horz">
      <w:rPr>
        <w:rFonts w:ascii="Arial" w:hAnsi="Arial"/>
        <w:color w:val="596982" w:themeColor="accent4" w:themeTint="9A" w:themeShade="95"/>
        <w:sz w:val="22"/>
      </w:rPr>
    </w:tblStylePr>
    <w:tblStylePr w:type="firstCol">
      <w:rPr>
        <w:rFonts w:ascii="Arial" w:hAnsi="Arial"/>
        <w:i/>
        <w:color w:val="5969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5969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5969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969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326067" w:themeColor="accent5" w:themeShade="95"/>
        <w:sz w:val="22"/>
      </w:rPr>
      <w:tcPr>
        <w:shd w:val="clear" w:color="ffffff" w:themeColor="accent5" w:themeTint="34" w:fill="ddecee" w:themeFill="accent5" w:themeFillTint="34"/>
      </w:tcPr>
    </w:tblStylePr>
    <w:tblStylePr w:type="band1Vert">
      <w:tcPr>
        <w:shd w:val="clear" w:color="ffffff" w:themeColor="accent5" w:themeTint="34" w:fill="ddecee" w:themeFill="accent5" w:themeFillTint="34"/>
      </w:tcPr>
    </w:tblStylePr>
    <w:tblStylePr w:type="band2Horz">
      <w:rPr>
        <w:rFonts w:ascii="Arial" w:hAnsi="Arial"/>
        <w:color w:val="326067" w:themeColor="accent5" w:themeShade="95"/>
        <w:sz w:val="22"/>
      </w:rPr>
    </w:tblStylePr>
    <w:tblStylePr w:type="firstCol">
      <w:rPr>
        <w:rFonts w:ascii="Arial" w:hAnsi="Arial"/>
        <w:i/>
        <w:color w:val="32606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32606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32606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2606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5c525f" w:themeColor="accent6" w:themeShade="95"/>
        <w:sz w:val="22"/>
      </w:rPr>
      <w:tcPr>
        <w:shd w:val="clear" w:color="ffffff" w:themeColor="accent6" w:themeTint="34" w:fill="eae8eb" w:themeFill="accent6" w:themeFillTint="34"/>
      </w:tcPr>
    </w:tblStylePr>
    <w:tblStylePr w:type="band1Vert">
      <w:tcPr>
        <w:shd w:val="clear" w:color="ffffff" w:themeColor="accent6" w:themeTint="34" w:fill="eae8eb" w:themeFill="accent6" w:themeFillTint="34"/>
      </w:tcPr>
    </w:tblStylePr>
    <w:tblStylePr w:type="band2Horz">
      <w:rPr>
        <w:rFonts w:ascii="Arial" w:hAnsi="Arial"/>
        <w:color w:val="5c525f" w:themeColor="accent6" w:themeShade="95"/>
        <w:sz w:val="22"/>
      </w:rPr>
    </w:tblStylePr>
    <w:tblStylePr w:type="firstCol">
      <w:rPr>
        <w:rFonts w:ascii="Arial" w:hAnsi="Arial"/>
        <w:i/>
        <w:color w:val="5c525f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5c525f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5c525f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525f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0d8eb" w:themeFill="accent1" w:themeFillTint="40"/>
      </w:tcPr>
    </w:tblStylePr>
    <w:tblStylePr w:type="band1Vert">
      <w:tcPr>
        <w:shd w:val="clear" w:color="ffffff" w:themeColor="accent1" w:themeTint="40" w:fill="d0d8eb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d6e6f3" w:themeFill="accent2" w:themeFillTint="40"/>
      </w:tcPr>
    </w:tblStylePr>
    <w:tblStylePr w:type="band1Vert">
      <w:tcPr>
        <w:shd w:val="clear" w:color="ffffff" w:themeColor="accent2" w:themeTint="40" w:fill="d6e6f3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c9dff4" w:themeFill="accent3" w:themeFillTint="40"/>
      </w:tcPr>
    </w:tblStylePr>
    <w:tblStylePr w:type="band1Vert">
      <w:tcPr>
        <w:shd w:val="clear" w:color="ffffff" w:themeColor="accent3" w:themeTint="40" w:fill="c9dff4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ee2e9" w:themeFill="accent4" w:themeFillTint="40"/>
      </w:tcPr>
    </w:tblStylePr>
    <w:tblStylePr w:type="band1Vert">
      <w:tcPr>
        <w:shd w:val="clear" w:color="ffffff" w:themeColor="accent4" w:themeTint="40" w:fill="dee2e9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7ea" w:themeFill="accent5" w:themeFillTint="40"/>
      </w:tcPr>
    </w:tblStylePr>
    <w:tblStylePr w:type="band1Vert">
      <w:tcPr>
        <w:shd w:val="clear" w:color="ffffff" w:themeColor="accent5" w:themeTint="40" w:fill="d5e7ea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e6e3e6" w:themeFill="accent6" w:themeFillTint="40"/>
      </w:tcPr>
    </w:tblStylePr>
    <w:tblStylePr w:type="band1Vert">
      <w:tcPr>
        <w:shd w:val="clear" w:color="ffffff" w:themeColor="accent6" w:themeTint="40" w:fill="e6e3e6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0d8eb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0d8eb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d6e6f3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d6e6f3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c9dff4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c9dff4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ee2e9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ee2e9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7ea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7ea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e6e3e6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e6e3e6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a66ac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a2c5e3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7fb4e6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1bbc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bc7ce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c4bdc6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0d8eb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0d8eb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a66ac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d6e6f3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d6e6f3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629dd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c9dff4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c9dff4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297fd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ee2e9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ee2e9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7f8fa9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7ea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7ea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aa2ae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e6e3e6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e6e3e6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9d90a0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a66ac" w:themeFill="accent1"/>
    </w:tblPr>
    <w:tblStylePr w:type="band1Horz">
      <w:tcPr>
        <w:shd w:val="clear" w:color="ffffff" w:themeColor="accent1" w:fill="4a66ac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a66ac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a66ac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a66ac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a2c5e3" w:themeFill="accent2" w:themeFillTint="97"/>
    </w:tblPr>
    <w:tblStylePr w:type="band1Horz">
      <w:tcPr>
        <w:shd w:val="clear" w:color="ffffff" w:themeColor="accent2" w:themeTint="97" w:fill="a2c5e3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a2c5e3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a2c5e3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a2c5e3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7fb4e6" w:themeFill="accent3" w:themeFillTint="98"/>
    </w:tblPr>
    <w:tblStylePr w:type="band1Horz">
      <w:tcPr>
        <w:shd w:val="clear" w:color="ffffff" w:themeColor="accent3" w:themeTint="98" w:fill="7fb4e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7fb4e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7fb4e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7fb4e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1bbca" w:themeFill="accent4" w:themeFillTint="9A"/>
    </w:tblPr>
    <w:tblStylePr w:type="band1Horz">
      <w:tcPr>
        <w:shd w:val="clear" w:color="ffffff" w:themeColor="accent4" w:themeTint="9A" w:fill="b1bbc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1bbc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1bbc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1bbc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bc7ce" w:themeFill="accent5" w:themeFillTint="9A"/>
    </w:tblPr>
    <w:tblStylePr w:type="band1Horz">
      <w:tcPr>
        <w:shd w:val="clear" w:color="ffffff" w:themeColor="accent5" w:themeTint="9A" w:fill="9bc7ce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bc7ce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bc7ce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bc7ce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c4bdc6" w:themeFill="accent6" w:themeFillTint="98"/>
    </w:tblPr>
    <w:tblStylePr w:type="band1Horz">
      <w:tcPr>
        <w:shd w:val="clear" w:color="ffffff" w:themeColor="accent6" w:themeTint="98" w:fill="c4bdc6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c4bdc6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c4bdc6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c4bdc6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0d8eb" w:themeFill="accent1" w:themeFillTint="40"/>
      </w:tcPr>
    </w:tblStylePr>
    <w:tblStylePr w:type="band1Vert">
      <w:tcPr>
        <w:shd w:val="clear" w:color="ffffff" w:themeColor="accent1" w:themeTint="40" w:fill="d0d8eb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b3c64" w:themeColor="accent1" w:themeShade="95"/>
      </w:rPr>
    </w:tblStylePr>
    <w:tblStylePr w:type="firstRow">
      <w:rPr>
        <w:b/>
        <w:color w:val="2b3c6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3c64" w:themeColor="accent1" w:themeShade="95"/>
      </w:rPr>
    </w:tblStylePr>
    <w:tblStylePr w:type="lastRow">
      <w:rPr>
        <w:b/>
        <w:color w:val="2b3c6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d6e6f3" w:themeFill="accent2" w:themeFillTint="40"/>
      </w:tcPr>
    </w:tblStylePr>
    <w:tblStylePr w:type="band1Vert">
      <w:tcPr>
        <w:shd w:val="clear" w:color="ffffff" w:themeColor="accent2" w:themeTint="40" w:fill="d6e6f3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3475ad" w:themeColor="accent2" w:themeTint="97" w:themeShade="95"/>
      </w:rPr>
    </w:tblStylePr>
    <w:tblStylePr w:type="firstRow">
      <w:rPr>
        <w:b/>
        <w:color w:val="3475ad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3475ad" w:themeColor="accent2" w:themeTint="97" w:themeShade="95"/>
      </w:rPr>
    </w:tblStylePr>
    <w:tblStylePr w:type="lastRow">
      <w:rPr>
        <w:b/>
        <w:color w:val="3475ad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c9dff4" w:themeFill="accent3" w:themeFillTint="40"/>
      </w:tcPr>
    </w:tblStylePr>
    <w:tblStylePr w:type="band1Vert">
      <w:tcPr>
        <w:shd w:val="clear" w:color="ffffff" w:themeColor="accent3" w:themeTint="40" w:fill="c9dff4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226aad" w:themeColor="accent3" w:themeTint="98" w:themeShade="95"/>
      </w:rPr>
    </w:tblStylePr>
    <w:tblStylePr w:type="firstRow">
      <w:rPr>
        <w:b/>
        <w:color w:val="226aad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26aad" w:themeColor="accent3" w:themeTint="98" w:themeShade="95"/>
      </w:rPr>
    </w:tblStylePr>
    <w:tblStylePr w:type="lastRow">
      <w:rPr>
        <w:b/>
        <w:color w:val="226aad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ee2e9" w:themeFill="accent4" w:themeFillTint="40"/>
      </w:tcPr>
    </w:tblStylePr>
    <w:tblStylePr w:type="band1Vert">
      <w:tcPr>
        <w:shd w:val="clear" w:color="ffffff" w:themeColor="accent4" w:themeTint="40" w:fill="dee2e9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596982" w:themeColor="accent4" w:themeTint="9A" w:themeShade="95"/>
      </w:rPr>
    </w:tblStylePr>
    <w:tblStylePr w:type="firstRow">
      <w:rPr>
        <w:b/>
        <w:color w:val="5969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596982" w:themeColor="accent4" w:themeTint="9A" w:themeShade="95"/>
      </w:rPr>
    </w:tblStylePr>
    <w:tblStylePr w:type="lastRow">
      <w:rPr>
        <w:b/>
        <w:color w:val="5969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7ea" w:themeFill="accent5" w:themeFillTint="40"/>
      </w:tcPr>
    </w:tblStylePr>
    <w:tblStylePr w:type="band1Vert">
      <w:tcPr>
        <w:shd w:val="clear" w:color="ffffff" w:themeColor="accent5" w:themeTint="40" w:fill="d5e7ea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45838c" w:themeColor="accent5" w:themeTint="9A" w:themeShade="95"/>
      </w:rPr>
    </w:tblStylePr>
    <w:tblStylePr w:type="firstRow">
      <w:rPr>
        <w:b/>
        <w:color w:val="45838c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45838c" w:themeColor="accent5" w:themeTint="9A" w:themeShade="95"/>
      </w:rPr>
    </w:tblStylePr>
    <w:tblStylePr w:type="lastRow">
      <w:rPr>
        <w:b/>
        <w:color w:val="45838c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e6e3e6" w:themeFill="accent6" w:themeFillTint="40"/>
      </w:tcPr>
    </w:tblStylePr>
    <w:tblStylePr w:type="band1Vert">
      <w:tcPr>
        <w:shd w:val="clear" w:color="ffffff" w:themeColor="accent6" w:themeTint="40" w:fill="e6e3e6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756978" w:themeColor="accent6" w:themeTint="98" w:themeShade="95"/>
      </w:rPr>
    </w:tblStylePr>
    <w:tblStylePr w:type="firstRow">
      <w:rPr>
        <w:b/>
        <w:color w:val="756978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756978" w:themeColor="accent6" w:themeTint="98" w:themeShade="95"/>
      </w:rPr>
    </w:tblStylePr>
    <w:tblStylePr w:type="lastRow">
      <w:rPr>
        <w:b/>
        <w:color w:val="756978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b3c64" w:themeColor="accent1" w:themeShade="95"/>
        <w:sz w:val="22"/>
      </w:rPr>
      <w:tcPr>
        <w:shd w:val="clear" w:color="ffffff" w:themeColor="accent1" w:themeTint="40" w:fill="d0d8eb" w:themeFill="accent1" w:themeFillTint="40"/>
      </w:tcPr>
    </w:tblStylePr>
    <w:tblStylePr w:type="band1Vert">
      <w:tcPr>
        <w:shd w:val="clear" w:color="ffffff" w:themeColor="accent1" w:themeTint="40" w:fill="d0d8eb" w:themeFill="accent1" w:themeFillTint="40"/>
      </w:tcPr>
    </w:tblStylePr>
    <w:tblStylePr w:type="band2Horz">
      <w:rPr>
        <w:rFonts w:ascii="Arial" w:hAnsi="Arial"/>
        <w:color w:val="2b3c64" w:themeColor="accent1" w:themeShade="95"/>
        <w:sz w:val="22"/>
      </w:rPr>
    </w:tblStylePr>
    <w:tblStylePr w:type="firstCol">
      <w:rPr>
        <w:rFonts w:ascii="Arial" w:hAnsi="Arial"/>
        <w:i/>
        <w:color w:val="2b3c6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3c6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3c6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3c6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b3c64" w:themeColor="accent1" w:themeShade="95"/>
        <w:sz w:val="22"/>
      </w:rPr>
    </w:tblStylePr>
  </w:style>
  <w:style w:type="table" w:styleId="147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3475ad" w:themeColor="accent2" w:themeTint="97" w:themeShade="95"/>
        <w:sz w:val="22"/>
      </w:rPr>
      <w:tcPr>
        <w:shd w:val="clear" w:color="ffffff" w:themeColor="accent2" w:themeTint="40" w:fill="d6e6f3" w:themeFill="accent2" w:themeFillTint="40"/>
      </w:tcPr>
    </w:tblStylePr>
    <w:tblStylePr w:type="band1Vert">
      <w:tcPr>
        <w:shd w:val="clear" w:color="ffffff" w:themeColor="accent2" w:themeTint="40" w:fill="d6e6f3" w:themeFill="accent2" w:themeFillTint="40"/>
      </w:tcPr>
    </w:tblStylePr>
    <w:tblStylePr w:type="band2Horz">
      <w:rPr>
        <w:rFonts w:ascii="Arial" w:hAnsi="Arial"/>
        <w:color w:val="3475ad" w:themeColor="accent2" w:themeTint="97" w:themeShade="95"/>
        <w:sz w:val="22"/>
      </w:rPr>
    </w:tblStylePr>
    <w:tblStylePr w:type="firstCol">
      <w:rPr>
        <w:rFonts w:ascii="Arial" w:hAnsi="Arial"/>
        <w:i/>
        <w:color w:val="3475ad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3475ad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3475ad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475ad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475ad" w:themeColor="accent2" w:themeTint="97" w:themeShade="95"/>
        <w:sz w:val="22"/>
      </w:rPr>
    </w:tblStylePr>
  </w:style>
  <w:style w:type="table" w:styleId="148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226aad" w:themeColor="accent3" w:themeTint="98" w:themeShade="95"/>
        <w:sz w:val="22"/>
      </w:rPr>
      <w:tcPr>
        <w:shd w:val="clear" w:color="ffffff" w:themeColor="accent3" w:themeTint="40" w:fill="c9dff4" w:themeFill="accent3" w:themeFillTint="40"/>
      </w:tcPr>
    </w:tblStylePr>
    <w:tblStylePr w:type="band1Vert">
      <w:tcPr>
        <w:shd w:val="clear" w:color="ffffff" w:themeColor="accent3" w:themeTint="40" w:fill="c9dff4" w:themeFill="accent3" w:themeFillTint="40"/>
      </w:tcPr>
    </w:tblStylePr>
    <w:tblStylePr w:type="band2Horz">
      <w:rPr>
        <w:rFonts w:ascii="Arial" w:hAnsi="Arial"/>
        <w:color w:val="226aad" w:themeColor="accent3" w:themeTint="98" w:themeShade="95"/>
        <w:sz w:val="22"/>
      </w:rPr>
    </w:tblStylePr>
    <w:tblStylePr w:type="firstCol">
      <w:rPr>
        <w:rFonts w:ascii="Arial" w:hAnsi="Arial"/>
        <w:i/>
        <w:color w:val="226aad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26aad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226aad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26aad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26aad" w:themeColor="accent3" w:themeTint="98" w:themeShade="95"/>
        <w:sz w:val="22"/>
      </w:rPr>
    </w:tblStylePr>
  </w:style>
  <w:style w:type="table" w:styleId="149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596982" w:themeColor="accent4" w:themeTint="9A" w:themeShade="95"/>
        <w:sz w:val="22"/>
      </w:rPr>
      <w:tcPr>
        <w:shd w:val="clear" w:color="ffffff" w:themeColor="accent4" w:themeTint="40" w:fill="dee2e9" w:themeFill="accent4" w:themeFillTint="40"/>
      </w:tcPr>
    </w:tblStylePr>
    <w:tblStylePr w:type="band1Vert">
      <w:tcPr>
        <w:shd w:val="clear" w:color="ffffff" w:themeColor="accent4" w:themeTint="40" w:fill="dee2e9" w:themeFill="accent4" w:themeFillTint="40"/>
      </w:tcPr>
    </w:tblStylePr>
    <w:tblStylePr w:type="band2Horz">
      <w:rPr>
        <w:rFonts w:ascii="Arial" w:hAnsi="Arial"/>
        <w:color w:val="596982" w:themeColor="accent4" w:themeTint="9A" w:themeShade="95"/>
        <w:sz w:val="22"/>
      </w:rPr>
    </w:tblStylePr>
    <w:tblStylePr w:type="firstCol">
      <w:rPr>
        <w:rFonts w:ascii="Arial" w:hAnsi="Arial"/>
        <w:i/>
        <w:color w:val="5969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5969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5969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969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96982" w:themeColor="accent4" w:themeTint="9A" w:themeShade="95"/>
        <w:sz w:val="22"/>
      </w:rPr>
    </w:tblStylePr>
  </w:style>
  <w:style w:type="table" w:styleId="150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5838c" w:themeColor="accent5" w:themeTint="9A" w:themeShade="95"/>
        <w:sz w:val="22"/>
      </w:rPr>
      <w:tcPr>
        <w:shd w:val="clear" w:color="ffffff" w:themeColor="accent5" w:themeTint="40" w:fill="d5e7ea" w:themeFill="accent5" w:themeFillTint="40"/>
      </w:tcPr>
    </w:tblStylePr>
    <w:tblStylePr w:type="band1Vert">
      <w:tcPr>
        <w:shd w:val="clear" w:color="ffffff" w:themeColor="accent5" w:themeTint="40" w:fill="d5e7ea" w:themeFill="accent5" w:themeFillTint="40"/>
      </w:tcPr>
    </w:tblStylePr>
    <w:tblStylePr w:type="band2Horz">
      <w:rPr>
        <w:rFonts w:ascii="Arial" w:hAnsi="Arial"/>
        <w:color w:val="45838c" w:themeColor="accent5" w:themeTint="9A" w:themeShade="95"/>
        <w:sz w:val="22"/>
      </w:rPr>
    </w:tblStylePr>
    <w:tblStylePr w:type="firstCol">
      <w:rPr>
        <w:rFonts w:ascii="Arial" w:hAnsi="Arial"/>
        <w:i/>
        <w:color w:val="45838c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45838c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45838c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5838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5838c" w:themeColor="accent5" w:themeTint="9A" w:themeShade="95"/>
        <w:sz w:val="22"/>
      </w:rPr>
    </w:tblStylePr>
  </w:style>
  <w:style w:type="table" w:styleId="15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756978" w:themeColor="accent6" w:themeTint="98" w:themeShade="95"/>
        <w:sz w:val="22"/>
      </w:rPr>
      <w:tcPr>
        <w:shd w:val="clear" w:color="ffffff" w:themeColor="accent6" w:themeTint="40" w:fill="e6e3e6" w:themeFill="accent6" w:themeFillTint="40"/>
      </w:tcPr>
    </w:tblStylePr>
    <w:tblStylePr w:type="band1Vert">
      <w:tcPr>
        <w:shd w:val="clear" w:color="ffffff" w:themeColor="accent6" w:themeTint="40" w:fill="e6e3e6" w:themeFill="accent6" w:themeFillTint="40"/>
      </w:tcPr>
    </w:tblStylePr>
    <w:tblStylePr w:type="band2Horz">
      <w:rPr>
        <w:rFonts w:ascii="Arial" w:hAnsi="Arial"/>
        <w:color w:val="756978" w:themeColor="accent6" w:themeTint="98" w:themeShade="95"/>
        <w:sz w:val="22"/>
      </w:rPr>
    </w:tblStylePr>
    <w:tblStylePr w:type="firstCol">
      <w:rPr>
        <w:rFonts w:ascii="Arial" w:hAnsi="Arial"/>
        <w:i/>
        <w:color w:val="756978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756978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756978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6978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6978" w:themeColor="accent6" w:themeTint="98" w:themeShade="95"/>
        <w:sz w:val="22"/>
      </w:rPr>
    </w:tblStylePr>
  </w:style>
  <w:style w:type="table" w:styleId="152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5cfe6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5cfe6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673b5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673b5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673b5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673b5" w:themeFill="accent1" w:themeFillTint="EA"/>
      </w:tcPr>
    </w:tblStylePr>
  </w:style>
  <w:style w:type="table" w:styleId="154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0ebf5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0ebf5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a2c5e3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a2c5e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a2c5e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a2c5e3" w:themeFill="accent2" w:themeFillTint="97"/>
      </w:tcPr>
    </w:tblStylePr>
  </w:style>
  <w:style w:type="table" w:styleId="155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3e5f6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3e5f6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2a83d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2a83d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2a83d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2a83d5" w:themeFill="accent3" w:themeFillTint="FE"/>
      </w:tcPr>
    </w:tblStylePr>
  </w:style>
  <w:style w:type="table" w:styleId="156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4e8e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4e8e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1bbc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1bbc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1bbc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1bbca" w:themeFill="accent4" w:themeFillTint="9A"/>
      </w:tcPr>
    </w:tblStylePr>
  </w:style>
  <w:style w:type="table" w:styleId="157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cee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cee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aa2ae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aa2ae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aa2ae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aa2ae" w:themeFill="accent5"/>
      </w:tcPr>
    </w:tblStylePr>
  </w:style>
  <w:style w:type="table" w:styleId="158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ae8eb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ae8eb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9d90a0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9d90a0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9d90a0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9d90a0" w:themeFill="accent6"/>
      </w:tcPr>
    </w:tblStylePr>
  </w:style>
  <w:style w:type="table" w:styleId="159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5cfe6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5cfe6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673b5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673b5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673b5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673b5" w:themeFill="accent1" w:themeFillTint="EA"/>
      </w:tcPr>
    </w:tblStylePr>
  </w:style>
  <w:style w:type="table" w:styleId="161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0ebf5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0ebf5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a2c5e3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a2c5e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a2c5e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a2c5e3" w:themeFill="accent2" w:themeFillTint="97"/>
      </w:tcPr>
    </w:tblStylePr>
  </w:style>
  <w:style w:type="table" w:styleId="162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3e5f6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3e5f6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2a83d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2a83d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2a83d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2a83d5" w:themeFill="accent3" w:themeFillTint="FE"/>
      </w:tcPr>
    </w:tblStylePr>
  </w:style>
  <w:style w:type="table" w:styleId="163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4e8e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4e8e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1bbc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1bbc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1bbc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1bbca" w:themeFill="accent4" w:themeFillTint="9A"/>
      </w:tcPr>
    </w:tblStylePr>
  </w:style>
  <w:style w:type="table" w:styleId="164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cee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cee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aa2ae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aa2ae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aa2ae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aa2ae" w:themeFill="accent5"/>
      </w:tcPr>
    </w:tblStylePr>
  </w:style>
  <w:style w:type="table" w:styleId="165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ae8eb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ae8eb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9d90a0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9d90a0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9d90a0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9d90a0" w:themeFill="accent6"/>
      </w:tcPr>
    </w:tblStylePr>
  </w:style>
  <w:style w:type="table" w:styleId="166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2"/>
    <w:uiPriority w:val="99"/>
    <w:unhideWhenUsed/>
    <w:rPr>
      <w:vertAlign w:val="superscript"/>
    </w:rPr>
  </w:style>
  <w:style w:type="paragraph" w:styleId="177">
    <w:name w:val="endnote text"/>
    <w:basedOn w:val="68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2"/>
    <w:uiPriority w:val="99"/>
    <w:semiHidden/>
    <w:unhideWhenUsed/>
    <w:rPr>
      <w:vertAlign w:val="superscript"/>
    </w:rPr>
  </w:style>
  <w:style w:type="paragraph" w:styleId="180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qFormat/>
  </w:style>
  <w:style w:type="paragraph" w:styleId="681">
    <w:name w:val="Heading 2"/>
    <w:basedOn w:val="680"/>
    <w:link w:val="699"/>
    <w:uiPriority w:val="1"/>
    <w:qFormat/>
    <w:pPr>
      <w:ind w:left="820"/>
      <w:spacing w:after="0" w:line="240" w:lineRule="auto"/>
      <w:widowControl w:val="off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table" w:styleId="685" w:customStyle="1">
    <w:name w:val="Средняя сетка 1 - Акцент 31"/>
    <w:basedOn w:val="683"/>
    <w:next w:val="686"/>
    <w:uiPriority w:val="67"/>
    <w:pPr>
      <w:spacing w:after="0" w:line="240" w:lineRule="auto"/>
    </w:pPr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band1Horz">
      <w:tcPr>
        <w:shd w:val="clear" w:color="auto" w:fill="cdddac"/>
      </w:tcPr>
    </w:tblStylePr>
    <w:tblStylePr w:type="band1Vert">
      <w:tcPr>
        <w:shd w:val="clear" w:color="auto" w:fill="cdddac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3CC82" w:sz="18" w:space="0"/>
        </w:tcBorders>
      </w:tcPr>
    </w:tblStylePr>
  </w:style>
  <w:style w:type="table" w:styleId="686">
    <w:name w:val="Medium Grid 1 Accent 3"/>
    <w:basedOn w:val="683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D9EE0" w:themeColor="accent3" w:themeTint="BF" w:sz="8" w:space="0"/>
        <w:left w:val="single" w:color="5D9EE0" w:themeColor="accent3" w:themeTint="BF" w:sz="8" w:space="0"/>
        <w:bottom w:val="single" w:color="5D9EE0" w:themeColor="accent3" w:themeTint="BF" w:sz="8" w:space="0"/>
        <w:right w:val="single" w:color="5D9EE0" w:themeColor="accent3" w:themeTint="BF" w:sz="8" w:space="0"/>
        <w:insideH w:val="single" w:color="5D9EE0" w:themeColor="accent3" w:themeTint="BF" w:sz="8" w:space="0"/>
        <w:insideV w:val="single" w:color="5D9EE0" w:themeColor="accent3" w:themeTint="BF" w:sz="8" w:space="0"/>
      </w:tblBorders>
    </w:tblPr>
    <w:tcPr>
      <w:shd w:val="clear" w:color="auto" w:fill="c9dff4" w:themeFill="accent3" w:themeFillTint="3F"/>
    </w:tcPr>
    <w:tblStylePr w:type="band1Horz">
      <w:tcPr>
        <w:shd w:val="clear" w:color="auto" w:fill="93beea" w:themeFill="accent3" w:themeFillTint="7F"/>
      </w:tcPr>
    </w:tblStylePr>
    <w:tblStylePr w:type="band1Vert">
      <w:tcPr>
        <w:shd w:val="clear" w:color="auto" w:fill="93beea" w:themeFill="accent3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D9EE0" w:themeColor="accent3" w:themeTint="BF" w:sz="18" w:space="0"/>
        </w:tcBorders>
      </w:tcPr>
    </w:tblStylePr>
  </w:style>
  <w:style w:type="paragraph" w:styleId="687">
    <w:name w:val="Normal (Web)"/>
    <w:basedOn w:val="68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table" w:styleId="688" w:customStyle="1">
    <w:name w:val="Таблица-сетка 4 — акцент 51"/>
    <w:basedOn w:val="683"/>
    <w:uiPriority w:val="49"/>
    <w:pPr>
      <w:spacing w:after="0" w:line="240" w:lineRule="auto"/>
    </w:pPr>
    <w:tblPr>
      <w:tblStyleRowBandSize w:val="1"/>
      <w:tblStyleColBandSize w:val="1"/>
      <w:tblBorders>
        <w:top w:val="single" w:color="9BC7CE" w:themeColor="accent5" w:themeTint="99" w:sz="4" w:space="0"/>
        <w:left w:val="single" w:color="9BC7CE" w:themeColor="accent5" w:themeTint="99" w:sz="4" w:space="0"/>
        <w:bottom w:val="single" w:color="9BC7CE" w:themeColor="accent5" w:themeTint="99" w:sz="4" w:space="0"/>
        <w:right w:val="single" w:color="9BC7CE" w:themeColor="accent5" w:themeTint="99" w:sz="4" w:space="0"/>
        <w:insideH w:val="single" w:color="9BC7CE" w:themeColor="accent5" w:themeTint="99" w:sz="4" w:space="0"/>
        <w:insideV w:val="single" w:color="9BC7CE" w:themeColor="accent5" w:themeTint="99" w:sz="4" w:space="0"/>
      </w:tblBorders>
    </w:tblPr>
    <w:tblStylePr w:type="band1Horz">
      <w:tcPr>
        <w:shd w:val="clear" w:color="auto" w:fill="ddecee" w:themeFill="accent5" w:themeFillTint="33"/>
      </w:tcPr>
    </w:tblStylePr>
    <w:tblStylePr w:type="band1Vert">
      <w:tcPr>
        <w:shd w:val="clear" w:color="auto" w:fill="ddecee" w:themeFill="accent5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5aa2ae" w:themeFill="accent5"/>
        <w:tcBorders>
          <w:top w:val="single" w:color="5AA2AE" w:themeColor="accent5" w:sz="4" w:space="0"/>
          <w:left w:val="single" w:color="5AA2AE" w:themeColor="accent5" w:sz="4" w:space="0"/>
          <w:bottom w:val="single" w:color="5AA2AE" w:themeColor="accent5" w:sz="4" w:space="0"/>
          <w:right w:val="single" w:color="5AA2AE" w:themeColor="accent5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5AA2AE" w:themeColor="accent5" w:sz="4" w:space="0"/>
        </w:tcBorders>
      </w:tcPr>
    </w:tblStylePr>
  </w:style>
  <w:style w:type="table" w:styleId="689" w:customStyle="1">
    <w:name w:val="Таблица-сетка 4 — акцент 21"/>
    <w:basedOn w:val="683"/>
    <w:uiPriority w:val="49"/>
    <w:pPr>
      <w:spacing w:after="0" w:line="240" w:lineRule="auto"/>
    </w:pPr>
    <w:tblPr>
      <w:tblStyleRowBandSize w:val="1"/>
      <w:tblStyleColBandSize w:val="1"/>
      <w:tblBorders>
        <w:top w:val="single" w:color="A0C3E3" w:themeColor="accent2" w:themeTint="99" w:sz="4" w:space="0"/>
        <w:left w:val="single" w:color="A0C3E3" w:themeColor="accent2" w:themeTint="99" w:sz="4" w:space="0"/>
        <w:bottom w:val="single" w:color="A0C3E3" w:themeColor="accent2" w:themeTint="99" w:sz="4" w:space="0"/>
        <w:right w:val="single" w:color="A0C3E3" w:themeColor="accent2" w:themeTint="99" w:sz="4" w:space="0"/>
        <w:insideH w:val="single" w:color="A0C3E3" w:themeColor="accent2" w:themeTint="99" w:sz="4" w:space="0"/>
        <w:insideV w:val="single" w:color="A0C3E3" w:themeColor="accent2" w:themeTint="99" w:sz="4" w:space="0"/>
      </w:tblBorders>
    </w:tblPr>
    <w:tblStylePr w:type="band1Horz">
      <w:tcPr>
        <w:shd w:val="clear" w:color="auto" w:fill="dfebf5" w:themeFill="accent2" w:themeFillTint="33"/>
      </w:tcPr>
    </w:tblStylePr>
    <w:tblStylePr w:type="band1Vert">
      <w:tcPr>
        <w:shd w:val="clear" w:color="auto" w:fill="dfebf5" w:themeFill="accent2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629dd1" w:themeFill="accent2"/>
        <w:tcBorders>
          <w:top w:val="single" w:color="629DD1" w:themeColor="accent2" w:sz="4" w:space="0"/>
          <w:left w:val="single" w:color="629DD1" w:themeColor="accent2" w:sz="4" w:space="0"/>
          <w:bottom w:val="single" w:color="629DD1" w:themeColor="accent2" w:sz="4" w:space="0"/>
          <w:right w:val="single" w:color="629DD1" w:themeColor="accent2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629DD1" w:themeColor="accent2" w:sz="4" w:space="0"/>
        </w:tcBorders>
      </w:tcPr>
    </w:tblStylePr>
  </w:style>
  <w:style w:type="table" w:styleId="690">
    <w:name w:val="Table Grid"/>
    <w:basedOn w:val="68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Таблица-сетка 5 темная — акцент 41"/>
    <w:basedOn w:val="683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8ed" w:themeFill="accent4" w:themeFillTint="33"/>
    </w:tcPr>
    <w:tblStylePr w:type="band1Horz">
      <w:tcPr>
        <w:shd w:val="clear" w:color="auto" w:fill="cbd2dc" w:themeFill="accent4" w:themeFillTint="66"/>
      </w:tcPr>
    </w:tblStylePr>
    <w:tblStylePr w:type="band1Vert">
      <w:tcPr>
        <w:shd w:val="clear" w:color="auto" w:fill="cbd2dc" w:themeFill="accent4" w:themeFillTint="66"/>
      </w:tcPr>
    </w:tblStylePr>
    <w:tblStylePr w:type="firstCol">
      <w:rPr>
        <w:b/>
        <w:bCs/>
        <w:color w:val="ffffff" w:themeColor="background1"/>
      </w:rPr>
      <w:tcPr>
        <w:shd w:val="clear" w:color="auto" w:fill="7f8fa9" w:themeFill="accent4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7f8fa9" w:themeFill="accent4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7f8fa9" w:themeFill="accent4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7f8fa9" w:themeFill="accent4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2" w:customStyle="1">
    <w:name w:val="Список-таблица 3 — акцент 61"/>
    <w:basedOn w:val="683"/>
    <w:uiPriority w:val="48"/>
    <w:pPr>
      <w:spacing w:after="0" w:line="240" w:lineRule="auto"/>
    </w:pPr>
    <w:tblPr>
      <w:tblStyleRowBandSize w:val="1"/>
      <w:tblStyleColBandSize w:val="1"/>
      <w:tblBorders>
        <w:top w:val="single" w:color="9D90A0" w:themeColor="accent6" w:sz="4" w:space="0"/>
        <w:left w:val="single" w:color="9D90A0" w:themeColor="accent6" w:sz="4" w:space="0"/>
        <w:bottom w:val="single" w:color="9D90A0" w:themeColor="accent6" w:sz="4" w:space="0"/>
        <w:right w:val="single" w:color="9D90A0" w:themeColor="accent6" w:sz="4" w:space="0"/>
      </w:tblBorders>
    </w:tblPr>
    <w:tblStylePr w:type="band1Horz">
      <w:tcPr>
        <w:tcBorders>
          <w:top w:val="single" w:color="9D90A0" w:themeColor="accent6" w:sz="4" w:space="0"/>
          <w:bottom w:val="single" w:color="9D90A0" w:themeColor="accent6" w:sz="4" w:space="0"/>
          <w:insideH w:val="none" w:color="000000" w:sz="4" w:space="0"/>
        </w:tcBorders>
      </w:tcPr>
    </w:tblStylePr>
    <w:tblStylePr w:type="band1Vert">
      <w:tcPr>
        <w:tcBorders>
          <w:left w:val="single" w:color="9D90A0" w:themeColor="accent6" w:sz="4" w:space="0"/>
          <w:right w:val="single" w:color="9D90A0" w:themeColor="accent6" w:sz="4" w:space="0"/>
        </w:tcBorders>
      </w:tcPr>
    </w:tblStylePr>
    <w:tblStylePr w:type="firstCol">
      <w:rPr>
        <w:b/>
        <w:bCs/>
      </w:rPr>
      <w:tcPr>
        <w:shd w:val="clear" w:color="auto" w:fill="ffffff" w:themeFill="background1"/>
        <w:tcBorders>
          <w:right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9d90a0" w:themeFill="accent6"/>
      </w:tcPr>
    </w:tblStylePr>
    <w:tblStylePr w:type="lastCol">
      <w:rPr>
        <w:b/>
        <w:bCs/>
      </w:rPr>
      <w:tcPr>
        <w:shd w:val="clear" w:color="auto" w:fill="ffffff" w:themeFill="background1"/>
        <w:tcBorders>
          <w:left w:val="none" w:color="000000" w:sz="4" w:space="0"/>
        </w:tcBorders>
      </w:tcPr>
    </w:tblStylePr>
    <w:tblStylePr w:type="lastRow">
      <w:rPr>
        <w:b/>
        <w:bCs/>
      </w:rPr>
      <w:tcPr>
        <w:shd w:val="clear" w:color="auto" w:fill="ffffff" w:themeFill="background1"/>
        <w:tcBorders>
          <w:top w:val="single" w:color="9D90A0" w:themeColor="accent6" w:sz="4" w:space="0"/>
        </w:tcBorders>
      </w:tcPr>
    </w:tblStylePr>
    <w:tblStylePr w:type="nwCell">
      <w:tcPr>
        <w:tcBorders>
          <w:bottom w:val="none" w:color="000000" w:sz="4" w:space="0"/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  <w:bottom w:val="none" w:color="000000" w:sz="4" w:space="0"/>
        </w:tcBorders>
      </w:tcPr>
    </w:tblStylePr>
    <w:tblStylePr w:type="swCell">
      <w:tcPr>
        <w:tcBorders>
          <w:top w:val="single" w:color="9D90A0" w:themeColor="accent6" w:sz="4" w:space="0"/>
          <w:right w:val="none" w:color="000000" w:sz="4" w:space="0"/>
        </w:tcBorders>
      </w:tcPr>
    </w:tblStylePr>
    <w:tblStylePr w:type="seCell">
      <w:tcPr>
        <w:tcBorders>
          <w:top w:val="single" w:color="9D90A0" w:themeColor="accent6" w:sz="4" w:space="0"/>
          <w:left w:val="none" w:color="000000" w:sz="4" w:space="0"/>
        </w:tcBorders>
      </w:tcPr>
    </w:tblStylePr>
  </w:style>
  <w:style w:type="table" w:styleId="693" w:customStyle="1">
    <w:name w:val="Список-таблица 4 — акцент 31"/>
    <w:basedOn w:val="683"/>
    <w:uiPriority w:val="49"/>
    <w:pPr>
      <w:spacing w:after="0" w:line="240" w:lineRule="auto"/>
    </w:pPr>
    <w:tblPr>
      <w:tblStyleRowBandSize w:val="1"/>
      <w:tblStyleColBandSize w:val="1"/>
      <w:tblBorders>
        <w:top w:val="single" w:color="7EB1E6" w:themeColor="accent3" w:themeTint="99" w:sz="4" w:space="0"/>
        <w:left w:val="single" w:color="7EB1E6" w:themeColor="accent3" w:themeTint="99" w:sz="4" w:space="0"/>
        <w:bottom w:val="single" w:color="7EB1E6" w:themeColor="accent3" w:themeTint="99" w:sz="4" w:space="0"/>
        <w:right w:val="single" w:color="7EB1E6" w:themeColor="accent3" w:themeTint="99" w:sz="4" w:space="0"/>
        <w:insideH w:val="single" w:color="7EB1E6" w:themeColor="accent3" w:themeTint="99" w:sz="4" w:space="0"/>
      </w:tblBorders>
    </w:tblPr>
    <w:tblStylePr w:type="band1Horz">
      <w:tcPr>
        <w:shd w:val="clear" w:color="auto" w:fill="d3e5f6" w:themeFill="accent3" w:themeFillTint="33"/>
      </w:tcPr>
    </w:tblStylePr>
    <w:tblStylePr w:type="band1Vert">
      <w:tcPr>
        <w:shd w:val="clear" w:color="auto" w:fill="d3e5f6" w:themeFill="accent3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297fd5" w:themeFill="accent3"/>
        <w:tcBorders>
          <w:top w:val="single" w:color="297FD5" w:themeColor="accent3" w:sz="4" w:space="0"/>
          <w:left w:val="single" w:color="297FD5" w:themeColor="accent3" w:sz="4" w:space="0"/>
          <w:bottom w:val="single" w:color="297FD5" w:themeColor="accent3" w:sz="4" w:space="0"/>
          <w:right w:val="single" w:color="297FD5" w:themeColor="accent3" w:sz="4" w:space="0"/>
          <w:insideH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EB1E6" w:themeColor="accent3" w:themeTint="99" w:sz="4" w:space="0"/>
        </w:tcBorders>
      </w:tcPr>
    </w:tblStylePr>
  </w:style>
  <w:style w:type="table" w:styleId="694" w:customStyle="1">
    <w:name w:val="Таблица-сетка 4 — акцент 61"/>
    <w:basedOn w:val="683"/>
    <w:uiPriority w:val="49"/>
    <w:pPr>
      <w:spacing w:after="0" w:line="240" w:lineRule="auto"/>
    </w:pPr>
    <w:tblPr>
      <w:tblStyleRowBandSize w:val="1"/>
      <w:tblStyleColBandSize w:val="1"/>
      <w:tblBorders>
        <w:top w:val="single" w:color="C4BCC6" w:themeColor="accent6" w:themeTint="99" w:sz="4" w:space="0"/>
        <w:left w:val="single" w:color="C4BCC6" w:themeColor="accent6" w:themeTint="99" w:sz="4" w:space="0"/>
        <w:bottom w:val="single" w:color="C4BCC6" w:themeColor="accent6" w:themeTint="99" w:sz="4" w:space="0"/>
        <w:right w:val="single" w:color="C4BCC6" w:themeColor="accent6" w:themeTint="99" w:sz="4" w:space="0"/>
        <w:insideH w:val="single" w:color="C4BCC6" w:themeColor="accent6" w:themeTint="99" w:sz="4" w:space="0"/>
        <w:insideV w:val="single" w:color="C4BCC6" w:themeColor="accent6" w:themeTint="99" w:sz="4" w:space="0"/>
      </w:tblBorders>
    </w:tblPr>
    <w:tblStylePr w:type="band1Horz">
      <w:tcPr>
        <w:shd w:val="clear" w:color="auto" w:fill="ebe8ec" w:themeFill="accent6" w:themeFillTint="33"/>
      </w:tcPr>
    </w:tblStylePr>
    <w:tblStylePr w:type="band1Vert">
      <w:tcPr>
        <w:shd w:val="clear" w:color="auto" w:fill="ebe8ec" w:themeFill="accent6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d90a0" w:themeFill="accent6"/>
        <w:tcBorders>
          <w:top w:val="single" w:color="9D90A0" w:themeColor="accent6" w:sz="4" w:space="0"/>
          <w:left w:val="single" w:color="9D90A0" w:themeColor="accent6" w:sz="4" w:space="0"/>
          <w:bottom w:val="single" w:color="9D90A0" w:themeColor="accent6" w:sz="4" w:space="0"/>
          <w:right w:val="single" w:color="9D90A0" w:themeColor="accent6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D90A0" w:themeColor="accent6" w:sz="4" w:space="0"/>
        </w:tcBorders>
      </w:tcPr>
    </w:tblStylePr>
  </w:style>
  <w:style w:type="table" w:styleId="695" w:customStyle="1">
    <w:name w:val="Таблица-сетка 5 темная — акцент 51"/>
    <w:basedOn w:val="683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decee" w:themeFill="accent5" w:themeFillTint="33"/>
    </w:tcPr>
    <w:tblStylePr w:type="band1Horz">
      <w:tcPr>
        <w:shd w:val="clear" w:color="auto" w:fill="bcd9de" w:themeFill="accent5" w:themeFillTint="66"/>
      </w:tcPr>
    </w:tblStylePr>
    <w:tblStylePr w:type="band1Vert">
      <w:tcPr>
        <w:shd w:val="clear" w:color="auto" w:fill="bcd9de" w:themeFill="accent5" w:themeFillTint="66"/>
      </w:tcPr>
    </w:tblStylePr>
    <w:tblStylePr w:type="firstCol">
      <w:rPr>
        <w:b/>
        <w:bCs/>
        <w:color w:val="ffffff" w:themeColor="background1"/>
      </w:rPr>
      <w:tcPr>
        <w:shd w:val="clear" w:color="auto" w:fill="5aa2ae" w:themeFill="accent5"/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color="auto" w:fill="5aa2ae" w:themeFill="accent5"/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5aa2ae" w:themeFill="accent5"/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5aa2ae" w:themeFill="accent5"/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one" w:color="000000" w:sz="4" w:space="0"/>
          <w:insideV w:val="none" w:color="000000" w:sz="4" w:space="0"/>
        </w:tcBorders>
      </w:tcPr>
    </w:tblStylePr>
  </w:style>
  <w:style w:type="character" w:styleId="696">
    <w:name w:val="Hyperlink"/>
    <w:basedOn w:val="682"/>
    <w:uiPriority w:val="99"/>
    <w:unhideWhenUsed/>
    <w:rPr>
      <w:color w:val="9454c3" w:themeColor="hyperlink"/>
      <w:u w:val="single"/>
    </w:rPr>
  </w:style>
  <w:style w:type="table" w:styleId="697" w:customStyle="1">
    <w:name w:val="Список-таблица 4 — акцент 51"/>
    <w:basedOn w:val="683"/>
    <w:uiPriority w:val="49"/>
    <w:pPr>
      <w:spacing w:after="0" w:line="240" w:lineRule="auto"/>
    </w:pPr>
    <w:tblPr>
      <w:tblStyleRowBandSize w:val="1"/>
      <w:tblStyleColBandSize w:val="1"/>
      <w:tblBorders>
        <w:top w:val="single" w:color="9BC7CE" w:themeColor="accent5" w:themeTint="99" w:sz="4" w:space="0"/>
        <w:left w:val="single" w:color="9BC7CE" w:themeColor="accent5" w:themeTint="99" w:sz="4" w:space="0"/>
        <w:bottom w:val="single" w:color="9BC7CE" w:themeColor="accent5" w:themeTint="99" w:sz="4" w:space="0"/>
        <w:right w:val="single" w:color="9BC7CE" w:themeColor="accent5" w:themeTint="99" w:sz="4" w:space="0"/>
        <w:insideH w:val="single" w:color="9BC7CE" w:themeColor="accent5" w:themeTint="99" w:sz="4" w:space="0"/>
      </w:tblBorders>
    </w:tblPr>
    <w:tblStylePr w:type="band1Horz">
      <w:tcPr>
        <w:shd w:val="clear" w:color="auto" w:fill="ddecee" w:themeFill="accent5" w:themeFillTint="33"/>
      </w:tcPr>
    </w:tblStylePr>
    <w:tblStylePr w:type="band1Vert">
      <w:tcPr>
        <w:shd w:val="clear" w:color="auto" w:fill="ddecee" w:themeFill="accent5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5aa2ae" w:themeFill="accent5"/>
        <w:tcBorders>
          <w:top w:val="single" w:color="5AA2AE" w:themeColor="accent5" w:sz="4" w:space="0"/>
          <w:left w:val="single" w:color="5AA2AE" w:themeColor="accent5" w:sz="4" w:space="0"/>
          <w:bottom w:val="single" w:color="5AA2AE" w:themeColor="accent5" w:sz="4" w:space="0"/>
          <w:right w:val="single" w:color="5AA2AE" w:themeColor="accent5" w:sz="4" w:space="0"/>
          <w:insideH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BC7CE" w:themeColor="accent5" w:themeTint="99" w:sz="4" w:space="0"/>
        </w:tcBorders>
      </w:tcPr>
    </w:tblStylePr>
  </w:style>
  <w:style w:type="table" w:styleId="698" w:customStyle="1">
    <w:name w:val="Список-таблица 5 темная — акцент 61"/>
    <w:basedOn w:val="683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D90A0" w:themeColor="accent6" w:sz="24" w:space="0"/>
        <w:left w:val="single" w:color="9D90A0" w:themeColor="accent6" w:sz="24" w:space="0"/>
        <w:bottom w:val="single" w:color="9D90A0" w:themeColor="accent6" w:sz="24" w:space="0"/>
        <w:right w:val="single" w:color="9D90A0" w:themeColor="accent6" w:sz="24" w:space="0"/>
      </w:tblBorders>
    </w:tblPr>
    <w:tcPr>
      <w:shd w:val="clear" w:color="auto" w:fill="9d90a0" w:themeFill="accent6"/>
    </w:tc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top w:val="none" w:color="000000" w:sz="4" w:space="0"/>
          <w:right w:val="none" w:color="000000" w:sz="4" w:space="0"/>
        </w:tcBorders>
      </w:tcPr>
    </w:tblStylePr>
    <w:tblStylePr w:type="seCell">
      <w:tcPr>
        <w:tcBorders>
          <w:top w:val="none" w:color="000000" w:sz="4" w:space="0"/>
          <w:left w:val="none" w:color="000000" w:sz="4" w:space="0"/>
        </w:tcBorders>
      </w:tcPr>
    </w:tblStylePr>
  </w:style>
  <w:style w:type="character" w:styleId="699" w:customStyle="1">
    <w:name w:val="Заголовок 2 Знак"/>
    <w:basedOn w:val="682"/>
    <w:link w:val="681"/>
    <w:uiPriority w:val="1"/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paragraph" w:styleId="700">
    <w:name w:val="Balloon Text"/>
    <w:basedOn w:val="680"/>
    <w:link w:val="7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1" w:customStyle="1">
    <w:name w:val="Текст выноски Знак"/>
    <w:basedOn w:val="682"/>
    <w:link w:val="700"/>
    <w:uiPriority w:val="99"/>
    <w:semiHidden/>
    <w:rPr>
      <w:rFonts w:ascii="Tahoma" w:hAnsi="Tahoma" w:cs="Tahoma"/>
      <w:sz w:val="16"/>
      <w:szCs w:val="16"/>
    </w:rPr>
  </w:style>
  <w:style w:type="table" w:styleId="702">
    <w:name w:val="Colorful Grid Accent 5"/>
    <w:basedOn w:val="68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decee" w:themeFill="accent5" w:themeFillTint="33"/>
    </w:tcPr>
    <w:tblStylePr w:type="band1Horz">
      <w:tcPr>
        <w:shd w:val="clear" w:color="auto" w:fill="acd0d6" w:themeFill="accent5" w:themeFillTint="7F"/>
      </w:tcPr>
    </w:tblStylePr>
    <w:tblStylePr w:type="band1Vert">
      <w:tcPr>
        <w:shd w:val="clear" w:color="auto" w:fill="acd0d6" w:themeFill="accent5" w:themeFillTint="7F"/>
      </w:tcPr>
    </w:tblStylePr>
    <w:tblStylePr w:type="firstCol">
      <w:rPr>
        <w:color w:val="ffffff" w:themeColor="background1"/>
      </w:rPr>
      <w:tcPr>
        <w:shd w:val="clear" w:color="auto" w:fill="417a84" w:themeFill="accent5" w:themeFillShade="BF"/>
      </w:tcPr>
    </w:tblStylePr>
    <w:tblStylePr w:type="firstRow">
      <w:rPr>
        <w:b/>
        <w:bCs/>
      </w:rPr>
      <w:tcPr>
        <w:shd w:val="clear" w:color="auto" w:fill="bcd9de" w:themeFill="accent5" w:themeFillTint="66"/>
      </w:tcPr>
    </w:tblStylePr>
    <w:tblStylePr w:type="lastCol">
      <w:rPr>
        <w:color w:val="ffffff" w:themeColor="background1"/>
      </w:rPr>
      <w:tcPr>
        <w:shd w:val="clear" w:color="auto" w:fill="417a84" w:themeFill="accent5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bcd9de" w:themeFill="accent5" w:themeFillTint="66"/>
      </w:tcPr>
    </w:tblStylePr>
  </w:style>
  <w:style w:type="table" w:styleId="703">
    <w:name w:val="Medium Shading 2 Accent 1"/>
    <w:basedOn w:val="683"/>
    <w:uiPriority w:val="64"/>
    <w:pPr>
      <w:spacing w:after="0" w:line="240" w:lineRule="auto"/>
    </w:pPr>
    <w:tblPr>
      <w:tblStyleRowBandSize w:val="1"/>
      <w:tblStyleColBandSize w:val="1"/>
      <w:tblBorders>
        <w:top w:val="single" w:color="000000" w:sz="18" w:space="0"/>
        <w:bottom w:val="single" w:color="000000" w:sz="18" w:space="0"/>
      </w:tblBorders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4a66ac" w:themeFill="accent1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a66ac" w:themeFill="accent1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4a66ac" w:themeFill="accent1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paragraph" w:styleId="704">
    <w:name w:val="List Paragraph"/>
    <w:basedOn w:val="680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5">
    <w:name w:val="Header"/>
    <w:basedOn w:val="680"/>
    <w:link w:val="7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6" w:customStyle="1">
    <w:name w:val="Верхний колонтитул Знак"/>
    <w:basedOn w:val="682"/>
    <w:link w:val="705"/>
    <w:uiPriority w:val="99"/>
  </w:style>
  <w:style w:type="paragraph" w:styleId="707">
    <w:name w:val="Footer"/>
    <w:basedOn w:val="680"/>
    <w:link w:val="7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8" w:customStyle="1">
    <w:name w:val="Нижний колонтитул Знак"/>
    <w:basedOn w:val="682"/>
    <w:link w:val="707"/>
    <w:uiPriority w:val="99"/>
  </w:style>
  <w:style w:type="table" w:styleId="709">
    <w:name w:val="Plain Table 2"/>
    <w:basedOn w:val="683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  <w:tblStylePr w:type="band1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F7F7F" w:themeColor="text1" w:themeTint="80" w:sz="4" w:space="0"/>
        </w:tcBorders>
      </w:tcPr>
    </w:tblStylePr>
  </w:style>
  <w:style w:type="table" w:styleId="710">
    <w:name w:val="Plain Table 4"/>
    <w:basedOn w:val="683"/>
    <w:uiPriority w:val="44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711">
    <w:name w:val="Plain Table 3"/>
    <w:basedOn w:val="683"/>
    <w:uiPriority w:val="43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  <w:caps/>
      </w:rPr>
      <w:tcPr>
        <w:tcBorders>
          <w:right w:val="single" w:color="7F7F7F" w:themeColor="text1" w:themeTint="80" w:sz="4" w:space="0"/>
        </w:tcBorders>
      </w:tcPr>
    </w:tblStylePr>
    <w:tblStylePr w:type="firstRow">
      <w:rPr>
        <w:b/>
        <w:bCs/>
        <w:caps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one" w:color="000000" w:sz="4" w:space="0"/>
        </w:tcBorders>
      </w:tcPr>
    </w:tblStylePr>
    <w:tblStylePr w:type="lastRow">
      <w:rPr>
        <w:b/>
        <w:bCs/>
        <w:caps/>
      </w:rPr>
      <w:tcPr>
        <w:tcBorders>
          <w:top w:val="none" w:color="000000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</w:style>
  <w:style w:type="table" w:styleId="712">
    <w:name w:val="Grid Table Light"/>
    <w:basedOn w:val="683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713">
    <w:name w:val="Plain Table 1"/>
    <w:basedOn w:val="683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band1Horz">
      <w:tcPr>
        <w:shd w:val="clear" w:color="auto" w:fill="f2f2f2" w:themeFill="background1" w:themeFillShade="F2"/>
      </w:tcPr>
    </w:tblStylePr>
    <w:tblStylePr w:type="band1Vert">
      <w:tcPr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FBFBF" w:themeColor="background1" w:themeShade="BF" w:sz="4" w:space="0"/>
        </w:tcBorders>
      </w:tcPr>
    </w:tblStylePr>
  </w:style>
  <w:style w:type="table" w:styleId="714">
    <w:name w:val="Grid Table 1 Light Accent 6"/>
    <w:basedOn w:val="683"/>
    <w:uiPriority w:val="46"/>
    <w:pPr>
      <w:spacing w:after="0" w:line="240" w:lineRule="auto"/>
    </w:pPr>
    <w:tblPr>
      <w:tblStyleRowBandSize w:val="1"/>
      <w:tblStyleColBandSize w:val="1"/>
      <w:tblBorders>
        <w:top w:val="single" w:color="D7D2D9" w:themeColor="accent6" w:themeTint="66" w:sz="4" w:space="0"/>
        <w:left w:val="single" w:color="D7D2D9" w:themeColor="accent6" w:themeTint="66" w:sz="4" w:space="0"/>
        <w:bottom w:val="single" w:color="D7D2D9" w:themeColor="accent6" w:themeTint="66" w:sz="4" w:space="0"/>
        <w:right w:val="single" w:color="D7D2D9" w:themeColor="accent6" w:themeTint="66" w:sz="4" w:space="0"/>
        <w:insideH w:val="single" w:color="D7D2D9" w:themeColor="accent6" w:themeTint="66" w:sz="4" w:space="0"/>
        <w:insideV w:val="single" w:color="D7D2D9" w:themeColor="accent6" w:themeTint="66" w:sz="4" w:space="0"/>
      </w:tblBorders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C4BCC6" w:themeColor="accent6" w:themeTint="99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C4BCC6" w:themeColor="accent6" w:themeTint="99" w:sz="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7AEC176-8B8C-485E-9907-41D3132B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44</cp:revision>
  <dcterms:created xsi:type="dcterms:W3CDTF">2024-04-10T09:33:00Z</dcterms:created>
  <dcterms:modified xsi:type="dcterms:W3CDTF">2024-06-04T04:19:07Z</dcterms:modified>
</cp:coreProperties>
</file>